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B39D0" w14:textId="73F7EE18" w:rsidR="61F263B2" w:rsidRDefault="61F263B2" w:rsidP="399FDF06">
      <w:pPr>
        <w:pStyle w:val="KopBijlage"/>
        <w:rPr>
          <w:rFonts w:asciiTheme="minorHAnsi" w:eastAsiaTheme="minorEastAsia" w:hAnsiTheme="minorHAnsi" w:cstheme="minorBidi"/>
          <w:b/>
          <w:color w:val="auto"/>
          <w:sz w:val="22"/>
          <w:szCs w:val="22"/>
        </w:rPr>
      </w:pPr>
      <w:r>
        <w:rPr>
          <w:noProof/>
        </w:rPr>
        <w:drawing>
          <wp:inline distT="0" distB="0" distL="0" distR="0" wp14:anchorId="0595C6C3" wp14:editId="43CE2B1B">
            <wp:extent cx="542925" cy="885825"/>
            <wp:effectExtent l="0" t="0" r="0" b="0"/>
            <wp:docPr id="243042976" name="Afbeelding 24304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42925" cy="885825"/>
                    </a:xfrm>
                    <a:prstGeom prst="rect">
                      <a:avLst/>
                    </a:prstGeom>
                  </pic:spPr>
                </pic:pic>
              </a:graphicData>
            </a:graphic>
          </wp:inline>
        </w:drawing>
      </w:r>
    </w:p>
    <w:p w14:paraId="4F065FF8" w14:textId="78E9A09C" w:rsidR="00AC62FC" w:rsidRPr="00225095" w:rsidRDefault="00224DF0" w:rsidP="2EDCA8A8">
      <w:pPr>
        <w:pStyle w:val="KopBijlage"/>
        <w:rPr>
          <w:rFonts w:asciiTheme="minorHAnsi" w:eastAsiaTheme="minorEastAsia" w:hAnsiTheme="minorHAnsi" w:cstheme="minorBidi"/>
          <w:b/>
          <w:color w:val="auto"/>
          <w:sz w:val="36"/>
          <w:szCs w:val="36"/>
        </w:rPr>
      </w:pPr>
      <w:bookmarkStart w:id="0" w:name="_Hlk37336845"/>
      <w:r w:rsidRPr="2EDCA8A8">
        <w:rPr>
          <w:rFonts w:asciiTheme="minorHAnsi" w:eastAsiaTheme="minorEastAsia" w:hAnsiTheme="minorHAnsi" w:cstheme="minorBidi"/>
          <w:b/>
          <w:color w:val="auto"/>
          <w:sz w:val="36"/>
          <w:szCs w:val="36"/>
        </w:rPr>
        <w:lastRenderedPageBreak/>
        <w:t xml:space="preserve">Bijlage </w:t>
      </w:r>
      <w:r w:rsidR="00F2117E">
        <w:rPr>
          <w:rFonts w:asciiTheme="minorHAnsi" w:eastAsiaTheme="minorEastAsia" w:hAnsiTheme="minorHAnsi" w:cstheme="minorBidi"/>
          <w:b/>
          <w:color w:val="auto"/>
          <w:sz w:val="36"/>
          <w:szCs w:val="36"/>
        </w:rPr>
        <w:t>H 2</w:t>
      </w:r>
      <w:r w:rsidRPr="2EDCA8A8">
        <w:rPr>
          <w:rFonts w:asciiTheme="minorHAnsi" w:eastAsiaTheme="minorEastAsia" w:hAnsiTheme="minorHAnsi" w:cstheme="minorBidi"/>
          <w:b/>
          <w:color w:val="auto"/>
          <w:sz w:val="36"/>
          <w:szCs w:val="36"/>
        </w:rPr>
        <w:t xml:space="preserve"> – Programma van Eisen</w:t>
      </w:r>
    </w:p>
    <w:bookmarkEnd w:id="0"/>
    <w:p w14:paraId="4F065FFC" w14:textId="0255B44F" w:rsidR="00AC62FC" w:rsidRPr="00225095" w:rsidRDefault="00AC62FC" w:rsidP="2EDCA8A8">
      <w:pPr>
        <w:spacing w:after="0" w:line="240" w:lineRule="auto"/>
        <w:rPr>
          <w:rFonts w:eastAsiaTheme="minorEastAsia"/>
          <w:sz w:val="36"/>
          <w:szCs w:val="36"/>
        </w:rPr>
      </w:pPr>
    </w:p>
    <w:p w14:paraId="4F065FFD" w14:textId="074D107B" w:rsidR="001341DC" w:rsidRPr="00225095" w:rsidRDefault="6A812B71" w:rsidP="2EDCA8A8">
      <w:pPr>
        <w:rPr>
          <w:rFonts w:eastAsiaTheme="minorEastAsia"/>
          <w:sz w:val="22"/>
        </w:rPr>
      </w:pPr>
      <w:r w:rsidRPr="2EDCA8A8">
        <w:rPr>
          <w:rFonts w:eastAsiaTheme="minorEastAsia"/>
          <w:sz w:val="22"/>
        </w:rPr>
        <w:t xml:space="preserve">Aanbestedende dienst gaat ervan uit dat het E-HRM systeem de gestelde eisen in dit document afdekt door standaard functionaliteiten in </w:t>
      </w:r>
      <w:r w:rsidR="004A1DC6" w:rsidRPr="2EDCA8A8">
        <w:rPr>
          <w:rFonts w:eastAsiaTheme="minorEastAsia"/>
          <w:sz w:val="22"/>
        </w:rPr>
        <w:t xml:space="preserve">de versie die bij de start van de overeenkomst bij de gemeente Velsen is </w:t>
      </w:r>
      <w:r w:rsidR="00BB7D6E" w:rsidRPr="2EDCA8A8">
        <w:rPr>
          <w:rFonts w:eastAsiaTheme="minorEastAsia"/>
          <w:sz w:val="22"/>
        </w:rPr>
        <w:t>geïmplementeerd</w:t>
      </w:r>
      <w:r w:rsidR="004A1DC6" w:rsidRPr="2EDCA8A8">
        <w:rPr>
          <w:rFonts w:eastAsiaTheme="minorEastAsia"/>
          <w:sz w:val="22"/>
        </w:rPr>
        <w:t xml:space="preserve"> </w:t>
      </w:r>
      <w:r w:rsidR="00681AF0" w:rsidRPr="2EDCA8A8">
        <w:rPr>
          <w:rFonts w:eastAsiaTheme="minorEastAsia"/>
          <w:sz w:val="22"/>
        </w:rPr>
        <w:t xml:space="preserve"> van </w:t>
      </w:r>
      <w:r w:rsidRPr="2EDCA8A8">
        <w:rPr>
          <w:rFonts w:eastAsiaTheme="minorEastAsia"/>
          <w:sz w:val="22"/>
        </w:rPr>
        <w:t>uw product. Het E-HRM systeem voldoet aan de gevraagde functionaliteiten zonder programmatische aanpassingen (maatwerk) en/of toekomstige aanpassingen.</w:t>
      </w:r>
    </w:p>
    <w:p w14:paraId="4F065FFE" w14:textId="49613F3C" w:rsidR="006707EC" w:rsidRPr="00225095" w:rsidRDefault="00AB66FA" w:rsidP="006A17FD">
      <w:pPr>
        <w:rPr>
          <w:rFonts w:eastAsiaTheme="minorEastAsia" w:cstheme="minorHAnsi"/>
          <w:sz w:val="22"/>
        </w:rPr>
      </w:pPr>
      <w:r w:rsidRPr="00225095">
        <w:rPr>
          <w:rFonts w:eastAsiaTheme="minorEastAsia" w:cstheme="minorHAnsi"/>
          <w:sz w:val="22"/>
        </w:rPr>
        <w:t>In het Programma van E</w:t>
      </w:r>
      <w:r w:rsidR="6A812B71" w:rsidRPr="00225095">
        <w:rPr>
          <w:rFonts w:eastAsiaTheme="minorEastAsia" w:cstheme="minorHAnsi"/>
          <w:sz w:val="22"/>
        </w:rPr>
        <w:t xml:space="preserve">isen zijn de minimumeisen opgenomen die van toepassing zijn op de opdracht. </w:t>
      </w:r>
    </w:p>
    <w:p w14:paraId="4F065FFF" w14:textId="7180D76A" w:rsidR="006707EC" w:rsidRPr="00225095" w:rsidRDefault="00A8733B" w:rsidP="006A17FD">
      <w:pPr>
        <w:rPr>
          <w:rFonts w:eastAsiaTheme="minorEastAsia" w:cstheme="minorHAnsi"/>
          <w:sz w:val="22"/>
        </w:rPr>
      </w:pPr>
      <w:r w:rsidRPr="00225095">
        <w:rPr>
          <w:rFonts w:eastAsiaTheme="minorEastAsia" w:cstheme="minorHAnsi"/>
          <w:sz w:val="22"/>
        </w:rPr>
        <w:t>G</w:t>
      </w:r>
      <w:r w:rsidR="6A812B71" w:rsidRPr="00225095">
        <w:rPr>
          <w:rFonts w:eastAsiaTheme="minorEastAsia" w:cstheme="minorHAnsi"/>
          <w:sz w:val="22"/>
        </w:rPr>
        <w:t>edurende</w:t>
      </w:r>
      <w:r w:rsidR="00705923" w:rsidRPr="00225095">
        <w:rPr>
          <w:rFonts w:eastAsiaTheme="minorEastAsia" w:cstheme="minorHAnsi"/>
          <w:sz w:val="22"/>
        </w:rPr>
        <w:t xml:space="preserve"> </w:t>
      </w:r>
      <w:r w:rsidRPr="00225095">
        <w:rPr>
          <w:rFonts w:eastAsiaTheme="minorEastAsia" w:cstheme="minorHAnsi"/>
          <w:sz w:val="22"/>
        </w:rPr>
        <w:t xml:space="preserve">de aanbestedingsprocedure </w:t>
      </w:r>
      <w:r w:rsidR="00705923" w:rsidRPr="00225095">
        <w:rPr>
          <w:rFonts w:eastAsiaTheme="minorEastAsia" w:cstheme="minorHAnsi"/>
          <w:sz w:val="22"/>
        </w:rPr>
        <w:t xml:space="preserve">dient </w:t>
      </w:r>
      <w:r w:rsidR="00C319E7" w:rsidRPr="00225095">
        <w:rPr>
          <w:rFonts w:eastAsiaTheme="minorEastAsia" w:cstheme="minorHAnsi"/>
          <w:sz w:val="22"/>
        </w:rPr>
        <w:t>I</w:t>
      </w:r>
      <w:r w:rsidR="00705923" w:rsidRPr="00225095">
        <w:rPr>
          <w:rFonts w:eastAsiaTheme="minorEastAsia" w:cstheme="minorHAnsi"/>
          <w:sz w:val="22"/>
        </w:rPr>
        <w:t>nschrijver (combinatie)</w:t>
      </w:r>
      <w:r w:rsidR="6A812B71" w:rsidRPr="00225095">
        <w:rPr>
          <w:rFonts w:eastAsiaTheme="minorEastAsia" w:cstheme="minorHAnsi"/>
          <w:sz w:val="22"/>
        </w:rPr>
        <w:t xml:space="preserve"> te </w:t>
      </w:r>
      <w:r w:rsidR="00705923" w:rsidRPr="00225095">
        <w:rPr>
          <w:rFonts w:eastAsiaTheme="minorEastAsia" w:cstheme="minorHAnsi"/>
          <w:sz w:val="22"/>
        </w:rPr>
        <w:t xml:space="preserve">(blijven) </w:t>
      </w:r>
      <w:r w:rsidR="6A812B71" w:rsidRPr="00225095">
        <w:rPr>
          <w:rFonts w:eastAsiaTheme="minorEastAsia" w:cstheme="minorHAnsi"/>
          <w:sz w:val="22"/>
        </w:rPr>
        <w:t xml:space="preserve">voldoen aan alle minimumeisen die zijn opgenomen in het </w:t>
      </w:r>
      <w:r w:rsidR="00AB66FA" w:rsidRPr="00225095">
        <w:rPr>
          <w:rFonts w:eastAsiaTheme="minorEastAsia" w:cstheme="minorHAnsi"/>
          <w:sz w:val="22"/>
        </w:rPr>
        <w:t>Programma van Eisen. Een I</w:t>
      </w:r>
      <w:r w:rsidR="6A812B71" w:rsidRPr="00225095">
        <w:rPr>
          <w:rFonts w:eastAsiaTheme="minorEastAsia" w:cstheme="minorHAnsi"/>
          <w:sz w:val="22"/>
        </w:rPr>
        <w:t>nschrijver (combinatie) die niet voldoet aan één of meer van de minimumeisen wordt uitgesloten van verdere deelname aan de aanbestedingsprocedure.</w:t>
      </w:r>
    </w:p>
    <w:p w14:paraId="4F066000" w14:textId="2252F827" w:rsidR="001341DC" w:rsidRPr="00225095" w:rsidRDefault="6A812B71" w:rsidP="006A17FD">
      <w:pPr>
        <w:rPr>
          <w:rFonts w:eastAsiaTheme="minorEastAsia" w:cstheme="minorHAnsi"/>
          <w:sz w:val="22"/>
        </w:rPr>
      </w:pPr>
      <w:r w:rsidRPr="00225095">
        <w:rPr>
          <w:rFonts w:eastAsiaTheme="minorEastAsia" w:cstheme="minorHAnsi"/>
          <w:sz w:val="22"/>
        </w:rPr>
        <w:t xml:space="preserve">Indien gedurende de looptijd </w:t>
      </w:r>
      <w:r w:rsidR="00C319E7" w:rsidRPr="00225095">
        <w:rPr>
          <w:rFonts w:eastAsiaTheme="minorEastAsia" w:cstheme="minorHAnsi"/>
          <w:sz w:val="22"/>
        </w:rPr>
        <w:t>van de overeenkomst blijkt dat I</w:t>
      </w:r>
      <w:r w:rsidRPr="00225095">
        <w:rPr>
          <w:rFonts w:eastAsiaTheme="minorEastAsia" w:cstheme="minorHAnsi"/>
          <w:sz w:val="22"/>
        </w:rPr>
        <w:t xml:space="preserve">nschrijver (combinatie) niet voldoet aan één of </w:t>
      </w:r>
      <w:r w:rsidR="00C319E7" w:rsidRPr="00225095">
        <w:rPr>
          <w:rFonts w:eastAsiaTheme="minorEastAsia" w:cstheme="minorHAnsi"/>
          <w:sz w:val="22"/>
        </w:rPr>
        <w:t>meerdere minimumeisen, terwijl I</w:t>
      </w:r>
      <w:r w:rsidRPr="00225095">
        <w:rPr>
          <w:rFonts w:eastAsiaTheme="minorEastAsia" w:cstheme="minorHAnsi"/>
          <w:sz w:val="22"/>
        </w:rPr>
        <w:t>nschrijver (combinatie) heeft verklaard dat hij aan alle minimumeisen voldoet, dan wordt dit als niet-nakoming van de overeenkomst aangemerkt</w:t>
      </w:r>
      <w:r w:rsidR="00C319E7" w:rsidRPr="00225095">
        <w:rPr>
          <w:rFonts w:eastAsiaTheme="minorEastAsia" w:cstheme="minorHAnsi"/>
          <w:sz w:val="22"/>
        </w:rPr>
        <w:t xml:space="preserve"> en zal de I</w:t>
      </w:r>
      <w:r w:rsidR="00705923" w:rsidRPr="00225095">
        <w:rPr>
          <w:rFonts w:eastAsiaTheme="minorEastAsia" w:cstheme="minorHAnsi"/>
          <w:sz w:val="22"/>
        </w:rPr>
        <w:t>nschrijver (combinatie) in gebreke worden gesteld, tenzij correcte nakoming blijvend onmogelijk is</w:t>
      </w:r>
      <w:r w:rsidRPr="00225095">
        <w:rPr>
          <w:rFonts w:eastAsiaTheme="minorEastAsia" w:cstheme="minorHAnsi"/>
          <w:sz w:val="22"/>
        </w:rPr>
        <w:t xml:space="preserve">. In </w:t>
      </w:r>
      <w:r w:rsidR="00705923" w:rsidRPr="00225095">
        <w:rPr>
          <w:rFonts w:eastAsiaTheme="minorEastAsia" w:cstheme="minorHAnsi"/>
          <w:sz w:val="22"/>
        </w:rPr>
        <w:t>het</w:t>
      </w:r>
      <w:r w:rsidR="00A8733B" w:rsidRPr="00225095">
        <w:rPr>
          <w:rFonts w:eastAsiaTheme="minorEastAsia" w:cstheme="minorHAnsi"/>
          <w:sz w:val="22"/>
        </w:rPr>
        <w:t xml:space="preserve"> </w:t>
      </w:r>
      <w:r w:rsidRPr="00225095">
        <w:rPr>
          <w:rFonts w:eastAsiaTheme="minorEastAsia" w:cstheme="minorHAnsi"/>
          <w:sz w:val="22"/>
        </w:rPr>
        <w:t>geval</w:t>
      </w:r>
      <w:r w:rsidR="00705923" w:rsidRPr="00225095">
        <w:rPr>
          <w:rFonts w:eastAsiaTheme="minorEastAsia" w:cstheme="minorHAnsi"/>
          <w:sz w:val="22"/>
        </w:rPr>
        <w:t xml:space="preserve"> van blijvende onmogelijkheid, of in het geval dat </w:t>
      </w:r>
      <w:r w:rsidR="00C319E7" w:rsidRPr="00225095">
        <w:rPr>
          <w:rFonts w:eastAsiaTheme="minorEastAsia" w:cstheme="minorHAnsi"/>
          <w:sz w:val="22"/>
        </w:rPr>
        <w:t>I</w:t>
      </w:r>
      <w:r w:rsidR="00705923" w:rsidRPr="00225095">
        <w:rPr>
          <w:rFonts w:eastAsiaTheme="minorEastAsia" w:cstheme="minorHAnsi"/>
          <w:sz w:val="22"/>
        </w:rPr>
        <w:t xml:space="preserve">nschrijver (combinatie) na het verstrijken van de in de ingebrekestelling gestelde termijn nog steeds niet correct nakomt, </w:t>
      </w:r>
      <w:r w:rsidRPr="00225095">
        <w:rPr>
          <w:rFonts w:eastAsiaTheme="minorEastAsia" w:cstheme="minorHAnsi"/>
          <w:sz w:val="22"/>
        </w:rPr>
        <w:t>is de aanbestedende dienst gerechtigd de overeenkomst te ontbinden.</w:t>
      </w:r>
    </w:p>
    <w:p w14:paraId="5582F0A5" w14:textId="1478E865" w:rsidR="00D4568D" w:rsidRPr="00225095" w:rsidRDefault="6A812B71" w:rsidP="006A17FD">
      <w:pPr>
        <w:rPr>
          <w:rFonts w:eastAsiaTheme="minorEastAsia"/>
          <w:sz w:val="22"/>
        </w:rPr>
      </w:pPr>
      <w:r w:rsidRPr="656D7C06">
        <w:rPr>
          <w:rFonts w:eastAsiaTheme="minorEastAsia"/>
          <w:sz w:val="22"/>
        </w:rPr>
        <w:t>De minimale eisen maken deel uit van de serviceverlening dan wel zijn beschikbaar als een functionaliteit van het E-HRM systeem van d</w:t>
      </w:r>
      <w:r w:rsidR="00C319E7" w:rsidRPr="656D7C06">
        <w:rPr>
          <w:rFonts w:eastAsiaTheme="minorEastAsia"/>
          <w:sz w:val="22"/>
        </w:rPr>
        <w:t>e I</w:t>
      </w:r>
      <w:r w:rsidRPr="656D7C06">
        <w:rPr>
          <w:rFonts w:eastAsiaTheme="minorEastAsia"/>
          <w:sz w:val="22"/>
        </w:rPr>
        <w:t>nschrijver waarvoor geen extra kosten zijn verschuldigd</w:t>
      </w:r>
      <w:r w:rsidR="00C106A1">
        <w:rPr>
          <w:rFonts w:eastAsiaTheme="minorEastAsia"/>
          <w:sz w:val="22"/>
        </w:rPr>
        <w:t>.</w:t>
      </w:r>
    </w:p>
    <w:tbl>
      <w:tblPr>
        <w:tblStyle w:val="Tabelraster"/>
        <w:tblW w:w="9271" w:type="dxa"/>
        <w:tblCellMar>
          <w:left w:w="57" w:type="dxa"/>
        </w:tblCellMar>
        <w:tblLook w:val="04A0" w:firstRow="1" w:lastRow="0" w:firstColumn="1" w:lastColumn="0" w:noHBand="0" w:noVBand="1"/>
      </w:tblPr>
      <w:tblGrid>
        <w:gridCol w:w="2467"/>
        <w:gridCol w:w="6804"/>
      </w:tblGrid>
      <w:tr w:rsidR="001341DC" w:rsidRPr="00225095" w14:paraId="4F066003" w14:textId="77777777" w:rsidTr="2EDCA8A8">
        <w:trPr>
          <w:trHeight w:val="283"/>
        </w:trPr>
        <w:tc>
          <w:tcPr>
            <w:tcW w:w="2467" w:type="dxa"/>
            <w:shd w:val="clear" w:color="auto" w:fill="D9D9D9" w:themeFill="background1" w:themeFillShade="D9"/>
          </w:tcPr>
          <w:p w14:paraId="4F066001" w14:textId="77777777" w:rsidR="001341DC" w:rsidRPr="00225095" w:rsidRDefault="001341DC" w:rsidP="2EDCA8A8">
            <w:pPr>
              <w:ind w:right="-80"/>
              <w:rPr>
                <w:rFonts w:eastAsiaTheme="minorEastAsia"/>
                <w:sz w:val="22"/>
              </w:rPr>
            </w:pPr>
          </w:p>
        </w:tc>
        <w:tc>
          <w:tcPr>
            <w:tcW w:w="6804" w:type="dxa"/>
            <w:shd w:val="clear" w:color="auto" w:fill="D9D9D9" w:themeFill="background1" w:themeFillShade="D9"/>
          </w:tcPr>
          <w:p w14:paraId="4F066002" w14:textId="2C69B1F8" w:rsidR="001341DC" w:rsidRPr="00225095" w:rsidRDefault="6A812B71" w:rsidP="006A17FD">
            <w:pPr>
              <w:rPr>
                <w:rFonts w:eastAsiaTheme="minorEastAsia" w:cstheme="minorHAnsi"/>
                <w:b/>
                <w:bCs/>
                <w:sz w:val="22"/>
              </w:rPr>
            </w:pPr>
            <w:r w:rsidRPr="00225095">
              <w:rPr>
                <w:rFonts w:eastAsiaTheme="minorEastAsia" w:cstheme="minorHAnsi"/>
                <w:b/>
                <w:bCs/>
                <w:sz w:val="22"/>
              </w:rPr>
              <w:t>Generiek</w:t>
            </w:r>
          </w:p>
        </w:tc>
      </w:tr>
      <w:tr w:rsidR="001341DC" w:rsidRPr="00225095" w14:paraId="4F066006" w14:textId="77777777" w:rsidTr="2EDCA8A8">
        <w:trPr>
          <w:trHeight w:val="283"/>
        </w:trPr>
        <w:tc>
          <w:tcPr>
            <w:tcW w:w="2467" w:type="dxa"/>
          </w:tcPr>
          <w:p w14:paraId="4F066004" w14:textId="77777777" w:rsidR="001341DC" w:rsidRPr="00225095" w:rsidRDefault="001341DC" w:rsidP="006A17FD">
            <w:pPr>
              <w:pStyle w:val="Lijstalinea"/>
              <w:numPr>
                <w:ilvl w:val="0"/>
                <w:numId w:val="2"/>
              </w:numPr>
              <w:ind w:right="-80"/>
              <w:jc w:val="both"/>
              <w:rPr>
                <w:rFonts w:eastAsiaTheme="minorEastAsia" w:cstheme="minorHAnsi"/>
                <w:sz w:val="22"/>
              </w:rPr>
            </w:pPr>
          </w:p>
        </w:tc>
        <w:tc>
          <w:tcPr>
            <w:tcW w:w="6804" w:type="dxa"/>
          </w:tcPr>
          <w:p w14:paraId="4F066005" w14:textId="4A76FCB8" w:rsidR="001341DC" w:rsidRPr="00225095" w:rsidRDefault="6A812B71" w:rsidP="006A17FD">
            <w:pPr>
              <w:rPr>
                <w:rFonts w:eastAsiaTheme="minorEastAsia" w:cstheme="minorHAnsi"/>
                <w:sz w:val="22"/>
              </w:rPr>
            </w:pPr>
            <w:r w:rsidRPr="00225095">
              <w:rPr>
                <w:rFonts w:eastAsiaTheme="minorEastAsia" w:cstheme="minorHAnsi"/>
                <w:sz w:val="22"/>
              </w:rPr>
              <w:t>Inschrijver heeft een Nederlands sprekende vertegenwoordiger in dienst. Tijdens de uitvoering van het contract zal alle correspondentie en gesprekken in de Nederlandse taal plaatsvinden.</w:t>
            </w:r>
          </w:p>
        </w:tc>
      </w:tr>
      <w:tr w:rsidR="001341DC" w:rsidRPr="00225095" w14:paraId="4F066009" w14:textId="77777777" w:rsidTr="2EDCA8A8">
        <w:trPr>
          <w:trHeight w:val="283"/>
        </w:trPr>
        <w:tc>
          <w:tcPr>
            <w:tcW w:w="2467" w:type="dxa"/>
          </w:tcPr>
          <w:p w14:paraId="4F066007" w14:textId="77777777" w:rsidR="001341DC" w:rsidRPr="00225095" w:rsidRDefault="001341DC" w:rsidP="006A17FD">
            <w:pPr>
              <w:pStyle w:val="Lijstalinea"/>
              <w:numPr>
                <w:ilvl w:val="0"/>
                <w:numId w:val="2"/>
              </w:numPr>
              <w:ind w:right="-80"/>
              <w:jc w:val="both"/>
              <w:rPr>
                <w:rFonts w:eastAsiaTheme="minorEastAsia" w:cstheme="minorHAnsi"/>
                <w:sz w:val="22"/>
              </w:rPr>
            </w:pPr>
          </w:p>
        </w:tc>
        <w:tc>
          <w:tcPr>
            <w:tcW w:w="6804" w:type="dxa"/>
          </w:tcPr>
          <w:p w14:paraId="4F066008" w14:textId="331A4C3E" w:rsidR="00914798" w:rsidRPr="00225095" w:rsidRDefault="6A812B71" w:rsidP="006A17FD">
            <w:pPr>
              <w:rPr>
                <w:rFonts w:eastAsiaTheme="minorEastAsia" w:cstheme="minorHAnsi"/>
                <w:sz w:val="22"/>
              </w:rPr>
            </w:pPr>
            <w:r w:rsidRPr="00225095">
              <w:rPr>
                <w:rFonts w:eastAsiaTheme="minorEastAsia" w:cstheme="minorHAnsi"/>
                <w:sz w:val="22"/>
              </w:rPr>
              <w:t>Het te leveren E-HRM systeem dient volledig in de Nederlandse taal te zijn. Inclusief documentatie, rapportages, opleidingen en helpdeskondersteuning.</w:t>
            </w:r>
          </w:p>
        </w:tc>
      </w:tr>
      <w:tr w:rsidR="001341DC" w:rsidRPr="00225095" w14:paraId="4F06600C" w14:textId="77777777" w:rsidTr="2EDCA8A8">
        <w:trPr>
          <w:trHeight w:val="283"/>
        </w:trPr>
        <w:tc>
          <w:tcPr>
            <w:tcW w:w="2467" w:type="dxa"/>
            <w:shd w:val="clear" w:color="auto" w:fill="D9D9D9" w:themeFill="background1" w:themeFillShade="D9"/>
          </w:tcPr>
          <w:p w14:paraId="4F06600A" w14:textId="77777777" w:rsidR="001341DC" w:rsidRPr="00225095" w:rsidRDefault="001341DC" w:rsidP="2EDCA8A8">
            <w:pPr>
              <w:ind w:right="-80"/>
              <w:rPr>
                <w:rFonts w:eastAsiaTheme="minorEastAsia"/>
                <w:sz w:val="22"/>
              </w:rPr>
            </w:pPr>
          </w:p>
        </w:tc>
        <w:tc>
          <w:tcPr>
            <w:tcW w:w="6804" w:type="dxa"/>
            <w:shd w:val="clear" w:color="auto" w:fill="D9D9D9" w:themeFill="background1" w:themeFillShade="D9"/>
          </w:tcPr>
          <w:p w14:paraId="4F06600B" w14:textId="77777777" w:rsidR="001341DC" w:rsidRPr="00225095" w:rsidRDefault="6A812B71" w:rsidP="006A17FD">
            <w:pPr>
              <w:rPr>
                <w:rFonts w:eastAsiaTheme="minorEastAsia" w:cstheme="minorHAnsi"/>
                <w:b/>
                <w:bCs/>
                <w:sz w:val="22"/>
              </w:rPr>
            </w:pPr>
            <w:r w:rsidRPr="00225095">
              <w:rPr>
                <w:rFonts w:eastAsiaTheme="minorEastAsia" w:cstheme="minorHAnsi"/>
                <w:b/>
                <w:bCs/>
                <w:sz w:val="22"/>
              </w:rPr>
              <w:t>Organisatie inrichting</w:t>
            </w:r>
          </w:p>
        </w:tc>
      </w:tr>
      <w:tr w:rsidR="001341DC" w:rsidRPr="00225095" w14:paraId="4F066018" w14:textId="77777777" w:rsidTr="2EDCA8A8">
        <w:trPr>
          <w:trHeight w:val="283"/>
        </w:trPr>
        <w:tc>
          <w:tcPr>
            <w:tcW w:w="2467" w:type="dxa"/>
          </w:tcPr>
          <w:p w14:paraId="4F066016" w14:textId="77777777" w:rsidR="001341DC" w:rsidRPr="00225095" w:rsidRDefault="001341DC" w:rsidP="006A17FD">
            <w:pPr>
              <w:pStyle w:val="Lijstalinea"/>
              <w:numPr>
                <w:ilvl w:val="0"/>
                <w:numId w:val="2"/>
              </w:numPr>
              <w:ind w:right="-80"/>
              <w:rPr>
                <w:rFonts w:eastAsiaTheme="minorEastAsia" w:cstheme="minorHAnsi"/>
                <w:sz w:val="22"/>
              </w:rPr>
            </w:pPr>
          </w:p>
        </w:tc>
        <w:tc>
          <w:tcPr>
            <w:tcW w:w="6804" w:type="dxa"/>
          </w:tcPr>
          <w:p w14:paraId="4F066017" w14:textId="55C7F7EC" w:rsidR="001341DC" w:rsidRPr="00225095" w:rsidRDefault="6A812B71" w:rsidP="006A17FD">
            <w:pPr>
              <w:rPr>
                <w:rFonts w:eastAsiaTheme="minorEastAsia" w:cstheme="minorHAnsi"/>
                <w:sz w:val="22"/>
              </w:rPr>
            </w:pPr>
            <w:r w:rsidRPr="00225095">
              <w:rPr>
                <w:rFonts w:eastAsiaTheme="minorEastAsia" w:cstheme="minorHAnsi"/>
                <w:sz w:val="22"/>
              </w:rPr>
              <w:t xml:space="preserve">De organisatiestructuur van het E-HRM </w:t>
            </w:r>
            <w:r w:rsidR="0045072A" w:rsidRPr="00225095">
              <w:rPr>
                <w:rFonts w:eastAsiaTheme="minorEastAsia" w:cstheme="minorHAnsi"/>
                <w:sz w:val="22"/>
              </w:rPr>
              <w:t>systeem</w:t>
            </w:r>
            <w:r w:rsidRPr="00225095">
              <w:rPr>
                <w:rFonts w:eastAsiaTheme="minorEastAsia" w:cstheme="minorHAnsi"/>
                <w:sz w:val="22"/>
              </w:rPr>
              <w:t xml:space="preserve"> is flexibel in te richten met minimaal </w:t>
            </w:r>
            <w:r w:rsidR="00FC11CF" w:rsidRPr="00225095">
              <w:rPr>
                <w:rFonts w:eastAsiaTheme="minorEastAsia" w:cstheme="minorHAnsi"/>
                <w:sz w:val="22"/>
              </w:rPr>
              <w:t>neg</w:t>
            </w:r>
            <w:r w:rsidRPr="00225095">
              <w:rPr>
                <w:rFonts w:eastAsiaTheme="minorEastAsia" w:cstheme="minorHAnsi"/>
                <w:sz w:val="22"/>
              </w:rPr>
              <w:t>en lagen.</w:t>
            </w:r>
            <w:r w:rsidR="000218A9">
              <w:rPr>
                <w:rFonts w:eastAsiaTheme="minorEastAsia" w:cstheme="minorHAnsi"/>
                <w:sz w:val="22"/>
              </w:rPr>
              <w:t xml:space="preserve"> </w:t>
            </w:r>
          </w:p>
        </w:tc>
      </w:tr>
      <w:tr w:rsidR="001341DC" w:rsidRPr="00225095" w14:paraId="4F06601B" w14:textId="77777777" w:rsidTr="2EDCA8A8">
        <w:trPr>
          <w:trHeight w:val="283"/>
        </w:trPr>
        <w:tc>
          <w:tcPr>
            <w:tcW w:w="2467" w:type="dxa"/>
          </w:tcPr>
          <w:p w14:paraId="4F066019" w14:textId="77777777" w:rsidR="001341DC" w:rsidRPr="007B4CC3" w:rsidRDefault="001341DC" w:rsidP="006A17FD">
            <w:pPr>
              <w:pStyle w:val="Lijstalinea"/>
              <w:numPr>
                <w:ilvl w:val="0"/>
                <w:numId w:val="2"/>
              </w:numPr>
              <w:ind w:right="-80"/>
              <w:rPr>
                <w:rFonts w:eastAsiaTheme="minorEastAsia" w:cstheme="minorHAnsi"/>
                <w:sz w:val="22"/>
              </w:rPr>
            </w:pPr>
          </w:p>
        </w:tc>
        <w:tc>
          <w:tcPr>
            <w:tcW w:w="6804" w:type="dxa"/>
          </w:tcPr>
          <w:p w14:paraId="4F06601A" w14:textId="5AC0B9D4" w:rsidR="001341DC" w:rsidRPr="007B4CC3" w:rsidRDefault="6A812B71" w:rsidP="00FF1114">
            <w:pPr>
              <w:rPr>
                <w:rFonts w:eastAsiaTheme="minorEastAsia" w:cstheme="minorHAnsi"/>
                <w:sz w:val="22"/>
              </w:rPr>
            </w:pPr>
            <w:r w:rsidRPr="007B4CC3">
              <w:rPr>
                <w:rFonts w:eastAsiaTheme="minorEastAsia" w:cstheme="minorHAnsi"/>
                <w:sz w:val="22"/>
              </w:rPr>
              <w:t xml:space="preserve">Wijzigingen in de CAO worden zodanig door </w:t>
            </w:r>
            <w:r w:rsidR="00C319E7" w:rsidRPr="007B4CC3">
              <w:rPr>
                <w:rFonts w:eastAsiaTheme="minorEastAsia" w:cstheme="minorHAnsi"/>
                <w:sz w:val="22"/>
              </w:rPr>
              <w:t>I</w:t>
            </w:r>
            <w:r w:rsidRPr="007B4CC3">
              <w:rPr>
                <w:rFonts w:eastAsiaTheme="minorEastAsia" w:cstheme="minorHAnsi"/>
                <w:sz w:val="22"/>
              </w:rPr>
              <w:t>nschrijver verwerkt dat de loonstrook van de medewerkers van aanbestedende dienst en de uit te betalen salarissen te allen tijde correct zijn. Dat betekent ook dat automatisch de salarisbedragen</w:t>
            </w:r>
            <w:r w:rsidR="00C978E3" w:rsidRPr="007B4CC3">
              <w:rPr>
                <w:rFonts w:eastAsiaTheme="minorEastAsia" w:cstheme="minorHAnsi"/>
                <w:sz w:val="22"/>
              </w:rPr>
              <w:t xml:space="preserve">, -toelagen en -vergoedingen </w:t>
            </w:r>
            <w:r w:rsidRPr="007B4CC3">
              <w:rPr>
                <w:rFonts w:eastAsiaTheme="minorEastAsia" w:cstheme="minorHAnsi"/>
                <w:sz w:val="22"/>
              </w:rPr>
              <w:t>worden aangepast.</w:t>
            </w:r>
          </w:p>
        </w:tc>
      </w:tr>
      <w:tr w:rsidR="001341DC" w:rsidRPr="00225095" w14:paraId="4F066022" w14:textId="77777777" w:rsidTr="2EDCA8A8">
        <w:trPr>
          <w:trHeight w:val="283"/>
        </w:trPr>
        <w:tc>
          <w:tcPr>
            <w:tcW w:w="2467" w:type="dxa"/>
          </w:tcPr>
          <w:p w14:paraId="50D95A1C" w14:textId="77777777" w:rsidR="009B1B1D" w:rsidRDefault="009B1B1D" w:rsidP="006A17FD">
            <w:pPr>
              <w:pStyle w:val="Lijstalinea"/>
              <w:numPr>
                <w:ilvl w:val="0"/>
                <w:numId w:val="2"/>
              </w:numPr>
              <w:ind w:right="-80"/>
              <w:rPr>
                <w:rFonts w:eastAsiaTheme="minorEastAsia" w:cstheme="minorHAnsi"/>
                <w:sz w:val="22"/>
              </w:rPr>
            </w:pPr>
          </w:p>
          <w:p w14:paraId="1200552B" w14:textId="77777777" w:rsidR="00237EF9" w:rsidRPr="00237EF9" w:rsidRDefault="00237EF9" w:rsidP="2EDCA8A8">
            <w:pPr>
              <w:rPr>
                <w:sz w:val="22"/>
              </w:rPr>
            </w:pPr>
          </w:p>
          <w:p w14:paraId="14CE9B86" w14:textId="77777777" w:rsidR="00237EF9" w:rsidRPr="00237EF9" w:rsidRDefault="00237EF9" w:rsidP="2EDCA8A8">
            <w:pPr>
              <w:rPr>
                <w:sz w:val="22"/>
              </w:rPr>
            </w:pPr>
          </w:p>
          <w:p w14:paraId="590FB728" w14:textId="77777777" w:rsidR="00237EF9" w:rsidRPr="00237EF9" w:rsidRDefault="00237EF9" w:rsidP="2EDCA8A8">
            <w:pPr>
              <w:rPr>
                <w:sz w:val="22"/>
              </w:rPr>
            </w:pPr>
          </w:p>
          <w:p w14:paraId="4F667ECF" w14:textId="77777777" w:rsidR="00237EF9" w:rsidRPr="00237EF9" w:rsidRDefault="00237EF9" w:rsidP="2EDCA8A8">
            <w:pPr>
              <w:rPr>
                <w:sz w:val="22"/>
              </w:rPr>
            </w:pPr>
          </w:p>
          <w:p w14:paraId="03EA478A" w14:textId="77777777" w:rsidR="00237EF9" w:rsidRDefault="00237EF9" w:rsidP="2EDCA8A8">
            <w:pPr>
              <w:rPr>
                <w:rFonts w:eastAsiaTheme="minorEastAsia"/>
                <w:sz w:val="22"/>
              </w:rPr>
            </w:pPr>
          </w:p>
          <w:p w14:paraId="6B9A1EC4" w14:textId="77777777" w:rsidR="00237EF9" w:rsidRPr="00237EF9" w:rsidRDefault="00237EF9" w:rsidP="2EDCA8A8">
            <w:pPr>
              <w:rPr>
                <w:sz w:val="22"/>
              </w:rPr>
            </w:pPr>
          </w:p>
          <w:p w14:paraId="4F06601C" w14:textId="4DC72318" w:rsidR="00237EF9" w:rsidRPr="00237EF9" w:rsidRDefault="00237EF9" w:rsidP="2EDCA8A8">
            <w:pPr>
              <w:ind w:firstLine="708"/>
              <w:rPr>
                <w:sz w:val="22"/>
              </w:rPr>
            </w:pPr>
          </w:p>
        </w:tc>
        <w:tc>
          <w:tcPr>
            <w:tcW w:w="6804" w:type="dxa"/>
          </w:tcPr>
          <w:p w14:paraId="4F06601D" w14:textId="5CB72F23" w:rsidR="001341DC" w:rsidRPr="00225095" w:rsidRDefault="6A812B71" w:rsidP="00FF1114">
            <w:pPr>
              <w:rPr>
                <w:rFonts w:eastAsiaTheme="minorEastAsia" w:cstheme="minorHAnsi"/>
                <w:sz w:val="22"/>
              </w:rPr>
            </w:pPr>
            <w:r w:rsidRPr="00225095">
              <w:rPr>
                <w:rFonts w:eastAsiaTheme="minorEastAsia" w:cstheme="minorHAnsi"/>
                <w:sz w:val="22"/>
              </w:rPr>
              <w:lastRenderedPageBreak/>
              <w:t>Het E-HRM systeem dient de volgende gegevens te kunnen vastleggen:</w:t>
            </w:r>
          </w:p>
          <w:p w14:paraId="4F06601E" w14:textId="6CBA1952" w:rsidR="001341DC" w:rsidRPr="00225095" w:rsidRDefault="6A812B71" w:rsidP="00FF1114">
            <w:pPr>
              <w:rPr>
                <w:rFonts w:eastAsiaTheme="minorEastAsia" w:cstheme="minorHAnsi"/>
                <w:sz w:val="22"/>
              </w:rPr>
            </w:pPr>
            <w:r w:rsidRPr="00225095">
              <w:rPr>
                <w:rFonts w:eastAsiaTheme="minorEastAsia" w:cstheme="minorHAnsi"/>
                <w:sz w:val="22"/>
              </w:rPr>
              <w:t xml:space="preserve">Per organisatie, per </w:t>
            </w:r>
            <w:r w:rsidR="7C0148E4" w:rsidRPr="00225095">
              <w:rPr>
                <w:rFonts w:eastAsiaTheme="minorEastAsia" w:cstheme="minorHAnsi"/>
                <w:sz w:val="22"/>
              </w:rPr>
              <w:t>cluster/team</w:t>
            </w:r>
            <w:r w:rsidRPr="00225095">
              <w:rPr>
                <w:rFonts w:eastAsiaTheme="minorEastAsia" w:cstheme="minorHAnsi"/>
                <w:sz w:val="22"/>
              </w:rPr>
              <w:t xml:space="preserve">: </w:t>
            </w:r>
            <w:r w:rsidR="000B2E31" w:rsidRPr="00225095">
              <w:rPr>
                <w:rFonts w:eastAsiaTheme="minorEastAsia" w:cstheme="minorHAnsi"/>
                <w:sz w:val="22"/>
              </w:rPr>
              <w:t xml:space="preserve">code </w:t>
            </w:r>
            <w:r w:rsidR="003673F0" w:rsidRPr="00225095">
              <w:rPr>
                <w:rFonts w:eastAsiaTheme="minorEastAsia" w:cstheme="minorHAnsi"/>
                <w:sz w:val="22"/>
              </w:rPr>
              <w:t>organisatorische</w:t>
            </w:r>
            <w:r w:rsidR="000E01AC" w:rsidRPr="00225095">
              <w:rPr>
                <w:rFonts w:eastAsiaTheme="minorEastAsia" w:cstheme="minorHAnsi"/>
                <w:sz w:val="22"/>
              </w:rPr>
              <w:t xml:space="preserve"> eenheden (OE)</w:t>
            </w:r>
            <w:r w:rsidRPr="00225095">
              <w:rPr>
                <w:rFonts w:eastAsiaTheme="minorEastAsia" w:cstheme="minorHAnsi"/>
                <w:sz w:val="22"/>
              </w:rPr>
              <w:t xml:space="preserve">, </w:t>
            </w:r>
            <w:r w:rsidR="000E01AC" w:rsidRPr="00225095">
              <w:rPr>
                <w:rFonts w:eastAsiaTheme="minorEastAsia" w:cstheme="minorHAnsi"/>
                <w:sz w:val="22"/>
              </w:rPr>
              <w:t>OE-</w:t>
            </w:r>
            <w:r w:rsidR="002244C8" w:rsidRPr="00225095">
              <w:rPr>
                <w:rFonts w:eastAsiaTheme="minorEastAsia" w:cstheme="minorHAnsi"/>
                <w:sz w:val="22"/>
              </w:rPr>
              <w:t>omschrijving</w:t>
            </w:r>
            <w:r w:rsidRPr="00225095">
              <w:rPr>
                <w:rFonts w:eastAsiaTheme="minorEastAsia" w:cstheme="minorHAnsi"/>
                <w:sz w:val="22"/>
              </w:rPr>
              <w:t xml:space="preserve">, leidinggevende, kostenplaats behorende bij </w:t>
            </w:r>
            <w:r w:rsidR="002244C8" w:rsidRPr="00225095">
              <w:rPr>
                <w:rFonts w:eastAsiaTheme="minorEastAsia" w:cstheme="minorHAnsi"/>
                <w:sz w:val="22"/>
              </w:rPr>
              <w:t>cluster/team</w:t>
            </w:r>
            <w:r w:rsidRPr="00225095">
              <w:rPr>
                <w:rFonts w:eastAsiaTheme="minorEastAsia" w:cstheme="minorHAnsi"/>
                <w:sz w:val="22"/>
              </w:rPr>
              <w:t>;</w:t>
            </w:r>
          </w:p>
          <w:p w14:paraId="4F06601F" w14:textId="66D1F7AF" w:rsidR="001341DC" w:rsidRPr="00225095" w:rsidRDefault="6A812B71" w:rsidP="00FF1114">
            <w:pPr>
              <w:pStyle w:val="Lijstalinea"/>
              <w:numPr>
                <w:ilvl w:val="0"/>
                <w:numId w:val="34"/>
              </w:numPr>
              <w:rPr>
                <w:rFonts w:eastAsiaTheme="minorEastAsia" w:cstheme="minorHAnsi"/>
                <w:sz w:val="22"/>
              </w:rPr>
            </w:pPr>
            <w:r w:rsidRPr="00225095">
              <w:rPr>
                <w:rFonts w:eastAsiaTheme="minorEastAsia" w:cstheme="minorHAnsi"/>
                <w:sz w:val="22"/>
              </w:rPr>
              <w:t>Per kostenplaats: kostenplaatsbenaming (m</w:t>
            </w:r>
            <w:r w:rsidR="00D1476C" w:rsidRPr="00225095">
              <w:rPr>
                <w:rFonts w:eastAsiaTheme="minorEastAsia" w:cstheme="minorHAnsi"/>
                <w:sz w:val="22"/>
              </w:rPr>
              <w:t>ax</w:t>
            </w:r>
            <w:r w:rsidRPr="00225095">
              <w:rPr>
                <w:rFonts w:eastAsiaTheme="minorEastAsia" w:cstheme="minorHAnsi"/>
                <w:sz w:val="22"/>
              </w:rPr>
              <w:t xml:space="preserve">imaal </w:t>
            </w:r>
            <w:r w:rsidR="000A6838" w:rsidRPr="00225095">
              <w:rPr>
                <w:rFonts w:eastAsiaTheme="minorEastAsia" w:cstheme="minorHAnsi"/>
                <w:sz w:val="22"/>
              </w:rPr>
              <w:t>40</w:t>
            </w:r>
            <w:r w:rsidRPr="00225095">
              <w:rPr>
                <w:rFonts w:eastAsiaTheme="minorEastAsia" w:cstheme="minorHAnsi"/>
                <w:sz w:val="22"/>
              </w:rPr>
              <w:t xml:space="preserve"> posities), </w:t>
            </w:r>
            <w:r w:rsidR="002244C8" w:rsidRPr="00225095">
              <w:rPr>
                <w:rFonts w:eastAsiaTheme="minorEastAsia" w:cstheme="minorHAnsi"/>
                <w:sz w:val="22"/>
              </w:rPr>
              <w:t>cluster/team</w:t>
            </w:r>
            <w:r w:rsidRPr="00225095">
              <w:rPr>
                <w:rFonts w:eastAsiaTheme="minorEastAsia" w:cstheme="minorHAnsi"/>
                <w:sz w:val="22"/>
              </w:rPr>
              <w:t xml:space="preserve"> behorende bij de kostenplaats;</w:t>
            </w:r>
          </w:p>
          <w:p w14:paraId="4F066020" w14:textId="1BCE30AA" w:rsidR="001341DC" w:rsidRPr="00225095" w:rsidRDefault="6A812B71" w:rsidP="00FF1114">
            <w:pPr>
              <w:pStyle w:val="Lijstalinea"/>
              <w:numPr>
                <w:ilvl w:val="0"/>
                <w:numId w:val="34"/>
              </w:numPr>
              <w:rPr>
                <w:rFonts w:eastAsiaTheme="minorEastAsia" w:cstheme="minorHAnsi"/>
                <w:sz w:val="22"/>
              </w:rPr>
            </w:pPr>
            <w:r w:rsidRPr="00225095">
              <w:rPr>
                <w:rFonts w:eastAsiaTheme="minorEastAsia" w:cstheme="minorHAnsi"/>
                <w:sz w:val="22"/>
              </w:rPr>
              <w:lastRenderedPageBreak/>
              <w:t>Per functie: functiecode, functiebenaming (m</w:t>
            </w:r>
            <w:r w:rsidR="000B2E31" w:rsidRPr="00225095">
              <w:rPr>
                <w:rFonts w:eastAsiaTheme="minorEastAsia" w:cstheme="minorHAnsi"/>
                <w:sz w:val="22"/>
              </w:rPr>
              <w:t>aximaal</w:t>
            </w:r>
            <w:r w:rsidRPr="00225095">
              <w:rPr>
                <w:rFonts w:eastAsiaTheme="minorEastAsia" w:cstheme="minorHAnsi"/>
                <w:sz w:val="22"/>
              </w:rPr>
              <w:t xml:space="preserve"> 50 posities), functionele salarisschaal, </w:t>
            </w:r>
            <w:r w:rsidR="00C978E3" w:rsidRPr="00225095">
              <w:rPr>
                <w:rFonts w:eastAsiaTheme="minorEastAsia" w:cstheme="minorHAnsi"/>
                <w:sz w:val="22"/>
              </w:rPr>
              <w:t xml:space="preserve">functiereeks, functiegroep en de generieke HR21 normfunctiebeschrijving en </w:t>
            </w:r>
            <w:r w:rsidR="004B3DB0" w:rsidRPr="00225095">
              <w:rPr>
                <w:rFonts w:eastAsiaTheme="minorEastAsia" w:cstheme="minorHAnsi"/>
                <w:sz w:val="22"/>
              </w:rPr>
              <w:t>een</w:t>
            </w:r>
            <w:r w:rsidR="00C978E3" w:rsidRPr="00225095">
              <w:rPr>
                <w:rFonts w:eastAsiaTheme="minorEastAsia" w:cstheme="minorHAnsi"/>
                <w:sz w:val="22"/>
              </w:rPr>
              <w:t xml:space="preserve"> vrij veld voor </w:t>
            </w:r>
            <w:r w:rsidR="000B2E31" w:rsidRPr="00225095">
              <w:rPr>
                <w:rFonts w:eastAsiaTheme="minorEastAsia" w:cstheme="minorHAnsi"/>
                <w:sz w:val="22"/>
              </w:rPr>
              <w:t>visite</w:t>
            </w:r>
            <w:r w:rsidR="00C978E3" w:rsidRPr="00225095">
              <w:rPr>
                <w:rFonts w:eastAsiaTheme="minorEastAsia" w:cstheme="minorHAnsi"/>
                <w:sz w:val="22"/>
              </w:rPr>
              <w:t>-naamkaartjes functie</w:t>
            </w:r>
            <w:r w:rsidRPr="00225095">
              <w:rPr>
                <w:rFonts w:eastAsiaTheme="minorEastAsia" w:cstheme="minorHAnsi"/>
                <w:sz w:val="22"/>
              </w:rPr>
              <w:t>;</w:t>
            </w:r>
          </w:p>
          <w:p w14:paraId="1F971054" w14:textId="5B3BE547" w:rsidR="001341DC" w:rsidRPr="00225095" w:rsidRDefault="6A812B71" w:rsidP="00FF1114">
            <w:pPr>
              <w:pStyle w:val="Lijstalinea"/>
              <w:numPr>
                <w:ilvl w:val="0"/>
                <w:numId w:val="34"/>
              </w:numPr>
              <w:rPr>
                <w:rFonts w:eastAsiaTheme="minorEastAsia" w:cstheme="minorHAnsi"/>
                <w:sz w:val="22"/>
              </w:rPr>
            </w:pPr>
            <w:r w:rsidRPr="00225095">
              <w:rPr>
                <w:rFonts w:eastAsiaTheme="minorEastAsia" w:cstheme="minorHAnsi"/>
                <w:sz w:val="22"/>
              </w:rPr>
              <w:t xml:space="preserve">Formatieplaatsgegevens: </w:t>
            </w:r>
            <w:r w:rsidR="00FF6FE9" w:rsidRPr="00225095">
              <w:rPr>
                <w:rFonts w:eastAsiaTheme="minorEastAsia" w:cstheme="minorHAnsi"/>
                <w:sz w:val="22"/>
              </w:rPr>
              <w:t>cluster/team</w:t>
            </w:r>
            <w:r w:rsidRPr="00225095">
              <w:rPr>
                <w:rFonts w:eastAsiaTheme="minorEastAsia" w:cstheme="minorHAnsi"/>
                <w:sz w:val="22"/>
              </w:rPr>
              <w:t>, functie, aantal fte’s</w:t>
            </w:r>
            <w:r w:rsidR="0022694F" w:rsidRPr="00225095">
              <w:rPr>
                <w:rFonts w:eastAsiaTheme="minorEastAsia" w:cstheme="minorHAnsi"/>
                <w:sz w:val="22"/>
              </w:rPr>
              <w:t>, in- dan</w:t>
            </w:r>
            <w:r w:rsidR="00302388" w:rsidRPr="00225095">
              <w:rPr>
                <w:rFonts w:eastAsiaTheme="minorEastAsia" w:cstheme="minorHAnsi"/>
                <w:sz w:val="22"/>
              </w:rPr>
              <w:t xml:space="preserve"> </w:t>
            </w:r>
            <w:r w:rsidR="0022694F" w:rsidRPr="00225095">
              <w:rPr>
                <w:rFonts w:eastAsiaTheme="minorEastAsia" w:cstheme="minorHAnsi"/>
                <w:sz w:val="22"/>
              </w:rPr>
              <w:t>wel externe bezetting;</w:t>
            </w:r>
          </w:p>
          <w:p w14:paraId="17B7C5DE" w14:textId="253500D0" w:rsidR="00D94626" w:rsidRPr="00225095" w:rsidRDefault="6A812B71" w:rsidP="00FF1114">
            <w:pPr>
              <w:pStyle w:val="Lijstalinea"/>
              <w:numPr>
                <w:ilvl w:val="0"/>
                <w:numId w:val="34"/>
              </w:numPr>
              <w:rPr>
                <w:rFonts w:eastAsiaTheme="minorEastAsia" w:cstheme="minorHAnsi"/>
                <w:sz w:val="22"/>
              </w:rPr>
            </w:pPr>
            <w:r w:rsidRPr="00225095">
              <w:rPr>
                <w:rFonts w:eastAsiaTheme="minorEastAsia" w:cstheme="minorHAnsi"/>
                <w:sz w:val="22"/>
              </w:rPr>
              <w:t xml:space="preserve">Begrotingsgegevens: loonsom </w:t>
            </w:r>
            <w:r w:rsidR="00882595">
              <w:rPr>
                <w:rFonts w:eastAsiaTheme="minorEastAsia" w:cstheme="minorHAnsi"/>
                <w:sz w:val="22"/>
              </w:rPr>
              <w:t>en fo</w:t>
            </w:r>
            <w:r w:rsidR="0084679C">
              <w:rPr>
                <w:rFonts w:eastAsiaTheme="minorEastAsia" w:cstheme="minorHAnsi"/>
                <w:sz w:val="22"/>
              </w:rPr>
              <w:t>r</w:t>
            </w:r>
            <w:r w:rsidR="00882595">
              <w:rPr>
                <w:rFonts w:eastAsiaTheme="minorEastAsia" w:cstheme="minorHAnsi"/>
                <w:sz w:val="22"/>
              </w:rPr>
              <w:t>matie</w:t>
            </w:r>
            <w:r w:rsidR="0084679C">
              <w:rPr>
                <w:rFonts w:eastAsiaTheme="minorEastAsia" w:cstheme="minorHAnsi"/>
                <w:sz w:val="22"/>
              </w:rPr>
              <w:t xml:space="preserve"> </w:t>
            </w:r>
            <w:r w:rsidRPr="00225095">
              <w:rPr>
                <w:rFonts w:eastAsiaTheme="minorEastAsia" w:cstheme="minorHAnsi"/>
                <w:sz w:val="22"/>
              </w:rPr>
              <w:t xml:space="preserve">per </w:t>
            </w:r>
            <w:r w:rsidR="00302388" w:rsidRPr="00225095">
              <w:rPr>
                <w:rFonts w:eastAsiaTheme="minorEastAsia" w:cstheme="minorHAnsi"/>
                <w:sz w:val="22"/>
              </w:rPr>
              <w:t>cluster/team</w:t>
            </w:r>
            <w:r w:rsidR="00547CE5">
              <w:rPr>
                <w:rFonts w:eastAsiaTheme="minorEastAsia" w:cstheme="minorHAnsi"/>
                <w:sz w:val="22"/>
              </w:rPr>
              <w:t xml:space="preserve"> en </w:t>
            </w:r>
            <w:r w:rsidR="00547CE5" w:rsidRPr="00AE4F95">
              <w:rPr>
                <w:rFonts w:eastAsiaTheme="minorEastAsia" w:cstheme="minorHAnsi"/>
                <w:sz w:val="22"/>
              </w:rPr>
              <w:t>per functie/medewerker</w:t>
            </w:r>
          </w:p>
          <w:p w14:paraId="4F066021" w14:textId="4B8DDFAB" w:rsidR="00222B2A" w:rsidRPr="00225095" w:rsidRDefault="6A812B71" w:rsidP="00FF1114">
            <w:pPr>
              <w:pStyle w:val="Lijstalinea"/>
              <w:numPr>
                <w:ilvl w:val="0"/>
                <w:numId w:val="34"/>
              </w:numPr>
              <w:rPr>
                <w:rFonts w:eastAsiaTheme="minorEastAsia" w:cstheme="minorHAnsi"/>
                <w:b/>
                <w:bCs/>
                <w:color w:val="4472C4" w:themeColor="accent1"/>
                <w:sz w:val="22"/>
              </w:rPr>
            </w:pPr>
            <w:r w:rsidRPr="00225095">
              <w:rPr>
                <w:rFonts w:eastAsiaTheme="minorEastAsia" w:cstheme="minorHAnsi"/>
                <w:sz w:val="22"/>
              </w:rPr>
              <w:t xml:space="preserve">Inzet gegevens: aantal uren, functie, </w:t>
            </w:r>
            <w:r w:rsidR="00302388" w:rsidRPr="00225095">
              <w:rPr>
                <w:rFonts w:eastAsiaTheme="minorEastAsia" w:cstheme="minorHAnsi"/>
                <w:sz w:val="22"/>
              </w:rPr>
              <w:t>cluster/team</w:t>
            </w:r>
            <w:r w:rsidRPr="00225095">
              <w:rPr>
                <w:rFonts w:eastAsiaTheme="minorEastAsia" w:cstheme="minorHAnsi"/>
                <w:sz w:val="22"/>
              </w:rPr>
              <w:t>, euro’s</w:t>
            </w:r>
          </w:p>
        </w:tc>
      </w:tr>
      <w:tr w:rsidR="001341DC" w:rsidRPr="00225095" w14:paraId="4F066028" w14:textId="77777777" w:rsidTr="2EDCA8A8">
        <w:trPr>
          <w:trHeight w:val="283"/>
        </w:trPr>
        <w:tc>
          <w:tcPr>
            <w:tcW w:w="2467" w:type="dxa"/>
            <w:tcBorders>
              <w:bottom w:val="single" w:sz="4" w:space="0" w:color="auto"/>
            </w:tcBorders>
            <w:shd w:val="clear" w:color="auto" w:fill="D9D9D9" w:themeFill="background1" w:themeFillShade="D9"/>
          </w:tcPr>
          <w:p w14:paraId="4F066026" w14:textId="77777777" w:rsidR="001341DC" w:rsidRPr="00225095" w:rsidRDefault="001341DC" w:rsidP="2EDCA8A8">
            <w:pPr>
              <w:ind w:right="-80"/>
              <w:rPr>
                <w:rFonts w:eastAsiaTheme="minorEastAsia"/>
                <w:b/>
                <w:bCs/>
                <w:sz w:val="22"/>
              </w:rPr>
            </w:pPr>
          </w:p>
        </w:tc>
        <w:tc>
          <w:tcPr>
            <w:tcW w:w="6804" w:type="dxa"/>
            <w:tcBorders>
              <w:bottom w:val="single" w:sz="4" w:space="0" w:color="auto"/>
            </w:tcBorders>
            <w:shd w:val="clear" w:color="auto" w:fill="D9D9D9" w:themeFill="background1" w:themeFillShade="D9"/>
          </w:tcPr>
          <w:p w14:paraId="4F066027" w14:textId="77777777" w:rsidR="001341DC" w:rsidRPr="00225095" w:rsidRDefault="6A812B71" w:rsidP="00FF1114">
            <w:pPr>
              <w:rPr>
                <w:rFonts w:eastAsiaTheme="minorEastAsia" w:cstheme="minorHAnsi"/>
                <w:b/>
                <w:bCs/>
                <w:sz w:val="22"/>
              </w:rPr>
            </w:pPr>
            <w:r w:rsidRPr="00225095">
              <w:rPr>
                <w:rFonts w:eastAsiaTheme="minorEastAsia" w:cstheme="minorHAnsi"/>
                <w:b/>
                <w:bCs/>
                <w:sz w:val="22"/>
              </w:rPr>
              <w:t>Salarisadministratie</w:t>
            </w:r>
          </w:p>
        </w:tc>
      </w:tr>
      <w:tr w:rsidR="00824781" w:rsidRPr="00225095" w14:paraId="193868B0" w14:textId="77777777" w:rsidTr="2EDCA8A8">
        <w:trPr>
          <w:trHeight w:val="283"/>
        </w:trPr>
        <w:tc>
          <w:tcPr>
            <w:tcW w:w="2467" w:type="dxa"/>
            <w:shd w:val="clear" w:color="auto" w:fill="auto"/>
          </w:tcPr>
          <w:p w14:paraId="2121F1F0" w14:textId="76455152" w:rsidR="00824781" w:rsidRPr="00225095" w:rsidRDefault="00824781" w:rsidP="006A17FD">
            <w:pPr>
              <w:pStyle w:val="Lijstalinea"/>
              <w:numPr>
                <w:ilvl w:val="0"/>
                <w:numId w:val="2"/>
              </w:numPr>
              <w:ind w:right="-80"/>
              <w:rPr>
                <w:rFonts w:eastAsiaTheme="minorEastAsia" w:cstheme="minorHAnsi"/>
                <w:b/>
                <w:bCs/>
                <w:sz w:val="22"/>
              </w:rPr>
            </w:pPr>
          </w:p>
        </w:tc>
        <w:tc>
          <w:tcPr>
            <w:tcW w:w="6804" w:type="dxa"/>
            <w:shd w:val="clear" w:color="auto" w:fill="auto"/>
          </w:tcPr>
          <w:p w14:paraId="2E4B48E6" w14:textId="3DBF6B60" w:rsidR="00824781" w:rsidRPr="00D419E9" w:rsidRDefault="00824781" w:rsidP="00FF1114">
            <w:pPr>
              <w:rPr>
                <w:rFonts w:eastAsiaTheme="minorEastAsia"/>
                <w:b/>
                <w:sz w:val="22"/>
              </w:rPr>
            </w:pPr>
            <w:r w:rsidRPr="74257525">
              <w:rPr>
                <w:rFonts w:eastAsiaTheme="minorEastAsia"/>
                <w:sz w:val="22"/>
              </w:rPr>
              <w:t>Het E-HRM systeem biedt de mogelijkheid meerdere cao’s (waaronder de C</w:t>
            </w:r>
            <w:r w:rsidR="00304D80" w:rsidRPr="74257525">
              <w:rPr>
                <w:rFonts w:eastAsiaTheme="minorEastAsia"/>
                <w:sz w:val="22"/>
              </w:rPr>
              <w:t xml:space="preserve">AO </w:t>
            </w:r>
            <w:r w:rsidR="009B101B" w:rsidRPr="74257525">
              <w:rPr>
                <w:rFonts w:eastAsiaTheme="minorEastAsia"/>
                <w:sz w:val="22"/>
              </w:rPr>
              <w:t>RIJK</w:t>
            </w:r>
            <w:r w:rsidR="377AC494" w:rsidRPr="74257525">
              <w:rPr>
                <w:rFonts w:eastAsiaTheme="minorEastAsia"/>
                <w:sz w:val="22"/>
              </w:rPr>
              <w:t xml:space="preserve">, </w:t>
            </w:r>
            <w:r w:rsidR="009B101B" w:rsidRPr="74257525">
              <w:rPr>
                <w:rFonts w:eastAsiaTheme="minorEastAsia"/>
                <w:sz w:val="22"/>
              </w:rPr>
              <w:t xml:space="preserve"> CAO </w:t>
            </w:r>
            <w:r w:rsidR="00304D80" w:rsidRPr="00E86664">
              <w:rPr>
                <w:rFonts w:eastAsiaTheme="minorEastAsia"/>
                <w:sz w:val="22"/>
              </w:rPr>
              <w:t>Gemeenten</w:t>
            </w:r>
            <w:r w:rsidR="520E7456" w:rsidRPr="00E86664">
              <w:rPr>
                <w:rFonts w:eastAsiaTheme="minorEastAsia"/>
                <w:sz w:val="22"/>
              </w:rPr>
              <w:t xml:space="preserve"> en SGO gemeenten</w:t>
            </w:r>
            <w:r w:rsidRPr="00E86664">
              <w:rPr>
                <w:rFonts w:eastAsiaTheme="minorEastAsia"/>
                <w:sz w:val="22"/>
              </w:rPr>
              <w:t>), inclusief</w:t>
            </w:r>
            <w:r w:rsidRPr="74257525">
              <w:rPr>
                <w:rFonts w:eastAsiaTheme="minorEastAsia"/>
                <w:sz w:val="22"/>
              </w:rPr>
              <w:t xml:space="preserve"> de bijbehorende tabellen, bij te houden. Bijvoorbeeld: salaristabellen en percentages. </w:t>
            </w:r>
            <w:r w:rsidR="009B13F1" w:rsidRPr="74257525">
              <w:rPr>
                <w:rFonts w:eastAsiaTheme="minorEastAsia"/>
                <w:spacing w:val="3"/>
                <w:sz w:val="22"/>
              </w:rPr>
              <w:t>Inschrijver</w:t>
            </w:r>
            <w:r w:rsidRPr="74257525">
              <w:rPr>
                <w:rFonts w:eastAsiaTheme="minorEastAsia"/>
                <w:sz w:val="22"/>
              </w:rPr>
              <w:t xml:space="preserve"> </w:t>
            </w:r>
            <w:r w:rsidRPr="74257525">
              <w:rPr>
                <w:rFonts w:eastAsiaTheme="minorEastAsia"/>
                <w:spacing w:val="-1"/>
                <w:sz w:val="22"/>
              </w:rPr>
              <w:t>v</w:t>
            </w:r>
            <w:r w:rsidRPr="74257525">
              <w:rPr>
                <w:rFonts w:eastAsiaTheme="minorEastAsia"/>
                <w:sz w:val="22"/>
              </w:rPr>
              <w:t>er</w:t>
            </w:r>
            <w:r w:rsidRPr="74257525">
              <w:rPr>
                <w:rFonts w:eastAsiaTheme="minorEastAsia"/>
                <w:spacing w:val="2"/>
                <w:sz w:val="22"/>
              </w:rPr>
              <w:t>p</w:t>
            </w:r>
            <w:r w:rsidRPr="74257525">
              <w:rPr>
                <w:rFonts w:eastAsiaTheme="minorEastAsia"/>
                <w:spacing w:val="-1"/>
                <w:sz w:val="22"/>
              </w:rPr>
              <w:t>li</w:t>
            </w:r>
            <w:r w:rsidRPr="74257525">
              <w:rPr>
                <w:rFonts w:eastAsiaTheme="minorEastAsia"/>
                <w:spacing w:val="1"/>
                <w:sz w:val="22"/>
              </w:rPr>
              <w:t>c</w:t>
            </w:r>
            <w:r w:rsidRPr="74257525">
              <w:rPr>
                <w:rFonts w:eastAsiaTheme="minorEastAsia"/>
                <w:sz w:val="22"/>
              </w:rPr>
              <w:t>ht</w:t>
            </w:r>
            <w:r w:rsidRPr="74257525">
              <w:rPr>
                <w:rFonts w:eastAsiaTheme="minorEastAsia"/>
                <w:spacing w:val="-6"/>
                <w:sz w:val="22"/>
              </w:rPr>
              <w:t xml:space="preserve"> </w:t>
            </w:r>
            <w:r w:rsidRPr="74257525">
              <w:rPr>
                <w:rFonts w:eastAsiaTheme="minorEastAsia"/>
                <w:spacing w:val="-1"/>
                <w:sz w:val="22"/>
              </w:rPr>
              <w:t>zi</w:t>
            </w:r>
            <w:r w:rsidRPr="74257525">
              <w:rPr>
                <w:rFonts w:eastAsiaTheme="minorEastAsia"/>
                <w:spacing w:val="3"/>
                <w:sz w:val="22"/>
              </w:rPr>
              <w:t>c</w:t>
            </w:r>
            <w:r w:rsidRPr="74257525">
              <w:rPr>
                <w:rFonts w:eastAsiaTheme="minorEastAsia"/>
                <w:sz w:val="22"/>
              </w:rPr>
              <w:t>h</w:t>
            </w:r>
            <w:r w:rsidRPr="74257525">
              <w:rPr>
                <w:rFonts w:eastAsiaTheme="minorEastAsia"/>
                <w:spacing w:val="-4"/>
                <w:sz w:val="22"/>
              </w:rPr>
              <w:t xml:space="preserve"> </w:t>
            </w:r>
            <w:r w:rsidRPr="74257525">
              <w:rPr>
                <w:rFonts w:eastAsiaTheme="minorEastAsia"/>
                <w:spacing w:val="-1"/>
                <w:sz w:val="22"/>
              </w:rPr>
              <w:t>o</w:t>
            </w:r>
            <w:r w:rsidRPr="74257525">
              <w:rPr>
                <w:rFonts w:eastAsiaTheme="minorEastAsia"/>
                <w:sz w:val="22"/>
              </w:rPr>
              <w:t>m</w:t>
            </w:r>
            <w:r w:rsidRPr="74257525">
              <w:rPr>
                <w:rFonts w:eastAsiaTheme="minorEastAsia"/>
                <w:spacing w:val="1"/>
                <w:sz w:val="22"/>
              </w:rPr>
              <w:t xml:space="preserve"> </w:t>
            </w:r>
            <w:r w:rsidRPr="74257525">
              <w:rPr>
                <w:rFonts w:eastAsiaTheme="minorEastAsia"/>
                <w:sz w:val="22"/>
              </w:rPr>
              <w:t>a</w:t>
            </w:r>
            <w:r w:rsidRPr="74257525">
              <w:rPr>
                <w:rFonts w:eastAsiaTheme="minorEastAsia"/>
                <w:spacing w:val="-2"/>
                <w:sz w:val="22"/>
              </w:rPr>
              <w:t>l</w:t>
            </w:r>
            <w:r w:rsidRPr="74257525">
              <w:rPr>
                <w:rFonts w:eastAsiaTheme="minorEastAsia"/>
                <w:spacing w:val="-1"/>
                <w:sz w:val="22"/>
              </w:rPr>
              <w:t>l</w:t>
            </w:r>
            <w:r w:rsidRPr="74257525">
              <w:rPr>
                <w:rFonts w:eastAsiaTheme="minorEastAsia"/>
                <w:sz w:val="22"/>
              </w:rPr>
              <w:t>e</w:t>
            </w:r>
            <w:r w:rsidRPr="74257525">
              <w:rPr>
                <w:rFonts w:eastAsiaTheme="minorEastAsia"/>
                <w:spacing w:val="1"/>
                <w:sz w:val="22"/>
              </w:rPr>
              <w:t xml:space="preserve"> </w:t>
            </w:r>
            <w:r w:rsidRPr="74257525">
              <w:rPr>
                <w:rFonts w:eastAsiaTheme="minorEastAsia"/>
                <w:spacing w:val="-2"/>
                <w:sz w:val="22"/>
              </w:rPr>
              <w:t>w</w:t>
            </w:r>
            <w:r w:rsidRPr="74257525">
              <w:rPr>
                <w:rFonts w:eastAsiaTheme="minorEastAsia"/>
                <w:spacing w:val="-1"/>
                <w:sz w:val="22"/>
              </w:rPr>
              <w:t>i</w:t>
            </w:r>
            <w:r w:rsidRPr="74257525">
              <w:rPr>
                <w:rFonts w:eastAsiaTheme="minorEastAsia"/>
                <w:spacing w:val="4"/>
                <w:sz w:val="22"/>
              </w:rPr>
              <w:t>j</w:t>
            </w:r>
            <w:r w:rsidRPr="74257525">
              <w:rPr>
                <w:rFonts w:eastAsiaTheme="minorEastAsia"/>
                <w:spacing w:val="-1"/>
                <w:sz w:val="22"/>
              </w:rPr>
              <w:t>zi</w:t>
            </w:r>
            <w:r w:rsidRPr="74257525">
              <w:rPr>
                <w:rFonts w:eastAsiaTheme="minorEastAsia"/>
                <w:spacing w:val="2"/>
                <w:sz w:val="22"/>
              </w:rPr>
              <w:t>g</w:t>
            </w:r>
            <w:r w:rsidRPr="74257525">
              <w:rPr>
                <w:rFonts w:eastAsiaTheme="minorEastAsia"/>
                <w:spacing w:val="1"/>
                <w:sz w:val="22"/>
              </w:rPr>
              <w:t>i</w:t>
            </w:r>
            <w:r w:rsidRPr="74257525">
              <w:rPr>
                <w:rFonts w:eastAsiaTheme="minorEastAsia"/>
                <w:sz w:val="22"/>
              </w:rPr>
              <w:t>n</w:t>
            </w:r>
            <w:r w:rsidRPr="74257525">
              <w:rPr>
                <w:rFonts w:eastAsiaTheme="minorEastAsia"/>
                <w:spacing w:val="-1"/>
                <w:sz w:val="22"/>
              </w:rPr>
              <w:t>g</w:t>
            </w:r>
            <w:r w:rsidRPr="74257525">
              <w:rPr>
                <w:rFonts w:eastAsiaTheme="minorEastAsia"/>
                <w:sz w:val="22"/>
              </w:rPr>
              <w:t>en</w:t>
            </w:r>
            <w:r w:rsidRPr="74257525">
              <w:rPr>
                <w:rFonts w:eastAsiaTheme="minorEastAsia"/>
                <w:spacing w:val="-9"/>
                <w:sz w:val="22"/>
              </w:rPr>
              <w:t xml:space="preserve"> </w:t>
            </w:r>
            <w:r w:rsidRPr="74257525">
              <w:rPr>
                <w:rFonts w:eastAsiaTheme="minorEastAsia"/>
                <w:sz w:val="22"/>
              </w:rPr>
              <w:t>h</w:t>
            </w:r>
            <w:r w:rsidRPr="74257525">
              <w:rPr>
                <w:rFonts w:eastAsiaTheme="minorEastAsia"/>
                <w:spacing w:val="1"/>
                <w:sz w:val="22"/>
              </w:rPr>
              <w:t>i</w:t>
            </w:r>
            <w:r w:rsidRPr="74257525">
              <w:rPr>
                <w:rFonts w:eastAsiaTheme="minorEastAsia"/>
                <w:sz w:val="22"/>
              </w:rPr>
              <w:t>erin</w:t>
            </w:r>
            <w:r w:rsidRPr="74257525">
              <w:rPr>
                <w:rFonts w:eastAsiaTheme="minorEastAsia"/>
                <w:spacing w:val="-4"/>
                <w:sz w:val="22"/>
              </w:rPr>
              <w:t xml:space="preserve"> </w:t>
            </w:r>
            <w:r w:rsidRPr="74257525">
              <w:rPr>
                <w:rFonts w:eastAsiaTheme="minorEastAsia"/>
                <w:sz w:val="22"/>
              </w:rPr>
              <w:t>pr</w:t>
            </w:r>
            <w:r w:rsidRPr="74257525">
              <w:rPr>
                <w:rFonts w:eastAsiaTheme="minorEastAsia"/>
                <w:spacing w:val="4"/>
                <w:sz w:val="22"/>
              </w:rPr>
              <w:t>o</w:t>
            </w:r>
            <w:r w:rsidRPr="74257525">
              <w:rPr>
                <w:rFonts w:eastAsiaTheme="minorEastAsia"/>
                <w:spacing w:val="1"/>
                <w:sz w:val="22"/>
              </w:rPr>
              <w:t>a</w:t>
            </w:r>
            <w:r w:rsidRPr="74257525">
              <w:rPr>
                <w:rFonts w:eastAsiaTheme="minorEastAsia"/>
                <w:sz w:val="22"/>
              </w:rPr>
              <w:t>c</w:t>
            </w:r>
            <w:r w:rsidRPr="74257525">
              <w:rPr>
                <w:rFonts w:eastAsiaTheme="minorEastAsia"/>
                <w:spacing w:val="1"/>
                <w:sz w:val="22"/>
              </w:rPr>
              <w:t>t</w:t>
            </w:r>
            <w:r w:rsidRPr="74257525">
              <w:rPr>
                <w:rFonts w:eastAsiaTheme="minorEastAsia"/>
                <w:sz w:val="22"/>
              </w:rPr>
              <w:t>i</w:t>
            </w:r>
            <w:r w:rsidRPr="74257525">
              <w:rPr>
                <w:rFonts w:eastAsiaTheme="minorEastAsia"/>
                <w:spacing w:val="1"/>
                <w:sz w:val="22"/>
              </w:rPr>
              <w:t>e</w:t>
            </w:r>
            <w:r w:rsidRPr="74257525">
              <w:rPr>
                <w:rFonts w:eastAsiaTheme="minorEastAsia"/>
                <w:sz w:val="22"/>
              </w:rPr>
              <w:t>f</w:t>
            </w:r>
            <w:r w:rsidRPr="74257525">
              <w:rPr>
                <w:rFonts w:eastAsiaTheme="minorEastAsia"/>
                <w:spacing w:val="-6"/>
                <w:sz w:val="22"/>
              </w:rPr>
              <w:t xml:space="preserve"> </w:t>
            </w:r>
            <w:r w:rsidRPr="74257525">
              <w:rPr>
                <w:rFonts w:eastAsiaTheme="minorEastAsia"/>
                <w:sz w:val="22"/>
              </w:rPr>
              <w:t>te</w:t>
            </w:r>
            <w:r w:rsidRPr="74257525">
              <w:rPr>
                <w:rFonts w:eastAsiaTheme="minorEastAsia"/>
                <w:spacing w:val="-3"/>
                <w:sz w:val="22"/>
              </w:rPr>
              <w:t xml:space="preserve"> </w:t>
            </w:r>
            <w:r w:rsidRPr="74257525">
              <w:rPr>
                <w:rFonts w:eastAsiaTheme="minorEastAsia"/>
                <w:spacing w:val="1"/>
                <w:sz w:val="22"/>
              </w:rPr>
              <w:t>s</w:t>
            </w:r>
            <w:r w:rsidRPr="74257525">
              <w:rPr>
                <w:rFonts w:eastAsiaTheme="minorEastAsia"/>
                <w:spacing w:val="-1"/>
                <w:sz w:val="22"/>
              </w:rPr>
              <w:t>i</w:t>
            </w:r>
            <w:r w:rsidRPr="74257525">
              <w:rPr>
                <w:rFonts w:eastAsiaTheme="minorEastAsia"/>
                <w:spacing w:val="2"/>
                <w:sz w:val="22"/>
              </w:rPr>
              <w:t>g</w:t>
            </w:r>
            <w:r w:rsidRPr="74257525">
              <w:rPr>
                <w:rFonts w:eastAsiaTheme="minorEastAsia"/>
                <w:sz w:val="22"/>
              </w:rPr>
              <w:t>n</w:t>
            </w:r>
            <w:r w:rsidRPr="74257525">
              <w:rPr>
                <w:rFonts w:eastAsiaTheme="minorEastAsia"/>
                <w:spacing w:val="-1"/>
                <w:sz w:val="22"/>
              </w:rPr>
              <w:t>a</w:t>
            </w:r>
            <w:r w:rsidRPr="74257525">
              <w:rPr>
                <w:rFonts w:eastAsiaTheme="minorEastAsia"/>
                <w:spacing w:val="1"/>
                <w:sz w:val="22"/>
              </w:rPr>
              <w:t>l</w:t>
            </w:r>
            <w:r w:rsidRPr="74257525">
              <w:rPr>
                <w:rFonts w:eastAsiaTheme="minorEastAsia"/>
                <w:sz w:val="22"/>
              </w:rPr>
              <w:t>eren</w:t>
            </w:r>
            <w:r w:rsidR="004C5975" w:rsidRPr="74257525">
              <w:rPr>
                <w:rFonts w:eastAsiaTheme="minorEastAsia"/>
                <w:sz w:val="22"/>
              </w:rPr>
              <w:t>, tijdig</w:t>
            </w:r>
            <w:r w:rsidR="00E25FEA">
              <w:rPr>
                <w:rFonts w:eastAsiaTheme="minorEastAsia"/>
                <w:sz w:val="22"/>
              </w:rPr>
              <w:t>, voor inwerkingtreding van de regelingen</w:t>
            </w:r>
            <w:r w:rsidR="00E25FEA" w:rsidRPr="74257525">
              <w:rPr>
                <w:rFonts w:eastAsiaTheme="minorEastAsia"/>
                <w:spacing w:val="-2"/>
                <w:sz w:val="22"/>
              </w:rPr>
              <w:t xml:space="preserve"> </w:t>
            </w:r>
            <w:r w:rsidR="00E25FEA" w:rsidRPr="74257525">
              <w:rPr>
                <w:rFonts w:eastAsiaTheme="minorEastAsia"/>
                <w:spacing w:val="-1"/>
                <w:sz w:val="22"/>
              </w:rPr>
              <w:t>i</w:t>
            </w:r>
            <w:r w:rsidR="00E25FEA" w:rsidRPr="74257525">
              <w:rPr>
                <w:rFonts w:eastAsiaTheme="minorEastAsia"/>
                <w:sz w:val="22"/>
              </w:rPr>
              <w:t>n</w:t>
            </w:r>
            <w:r w:rsidR="004C5975" w:rsidRPr="74257525">
              <w:rPr>
                <w:rFonts w:eastAsiaTheme="minorEastAsia"/>
                <w:sz w:val="22"/>
              </w:rPr>
              <w:t xml:space="preserve"> informeren</w:t>
            </w:r>
            <w:r w:rsidRPr="74257525">
              <w:rPr>
                <w:rFonts w:eastAsiaTheme="minorEastAsia"/>
                <w:spacing w:val="-7"/>
                <w:sz w:val="22"/>
              </w:rPr>
              <w:t xml:space="preserve"> </w:t>
            </w:r>
            <w:r w:rsidRPr="74257525">
              <w:rPr>
                <w:rFonts w:eastAsiaTheme="minorEastAsia"/>
                <w:sz w:val="22"/>
              </w:rPr>
              <w:t>en</w:t>
            </w:r>
            <w:r w:rsidRPr="74257525">
              <w:rPr>
                <w:rFonts w:eastAsiaTheme="minorEastAsia"/>
                <w:spacing w:val="-3"/>
                <w:sz w:val="22"/>
              </w:rPr>
              <w:t xml:space="preserve"> </w:t>
            </w:r>
            <w:r w:rsidRPr="74257525">
              <w:rPr>
                <w:rFonts w:eastAsiaTheme="minorEastAsia"/>
                <w:spacing w:val="2"/>
                <w:sz w:val="22"/>
              </w:rPr>
              <w:t>t</w:t>
            </w:r>
            <w:r w:rsidRPr="74257525">
              <w:rPr>
                <w:rFonts w:eastAsiaTheme="minorEastAsia"/>
                <w:spacing w:val="-1"/>
                <w:sz w:val="22"/>
              </w:rPr>
              <w:t>i</w:t>
            </w:r>
            <w:r w:rsidRPr="74257525">
              <w:rPr>
                <w:rFonts w:eastAsiaTheme="minorEastAsia"/>
                <w:spacing w:val="1"/>
                <w:sz w:val="22"/>
              </w:rPr>
              <w:t>j</w:t>
            </w:r>
            <w:r w:rsidRPr="74257525">
              <w:rPr>
                <w:rFonts w:eastAsiaTheme="minorEastAsia"/>
                <w:sz w:val="22"/>
              </w:rPr>
              <w:t>d</w:t>
            </w:r>
            <w:r w:rsidRPr="74257525">
              <w:rPr>
                <w:rFonts w:eastAsiaTheme="minorEastAsia"/>
                <w:spacing w:val="-1"/>
                <w:sz w:val="22"/>
              </w:rPr>
              <w:t>i</w:t>
            </w:r>
            <w:r w:rsidRPr="74257525">
              <w:rPr>
                <w:rFonts w:eastAsiaTheme="minorEastAsia"/>
                <w:sz w:val="22"/>
              </w:rPr>
              <w:t>g h</w:t>
            </w:r>
            <w:r w:rsidRPr="74257525">
              <w:rPr>
                <w:rFonts w:eastAsiaTheme="minorEastAsia"/>
                <w:spacing w:val="-1"/>
                <w:sz w:val="22"/>
              </w:rPr>
              <w:t>e</w:t>
            </w:r>
            <w:r w:rsidRPr="74257525">
              <w:rPr>
                <w:rFonts w:eastAsiaTheme="minorEastAsia"/>
                <w:sz w:val="22"/>
              </w:rPr>
              <w:t xml:space="preserve">t </w:t>
            </w:r>
            <w:r w:rsidRPr="74257525">
              <w:rPr>
                <w:rFonts w:eastAsiaTheme="minorEastAsia"/>
                <w:spacing w:val="3"/>
                <w:sz w:val="22"/>
              </w:rPr>
              <w:t>s</w:t>
            </w:r>
            <w:r w:rsidRPr="74257525">
              <w:rPr>
                <w:rFonts w:eastAsiaTheme="minorEastAsia"/>
                <w:spacing w:val="-6"/>
                <w:sz w:val="22"/>
              </w:rPr>
              <w:t>y</w:t>
            </w:r>
            <w:r w:rsidRPr="74257525">
              <w:rPr>
                <w:rFonts w:eastAsiaTheme="minorEastAsia"/>
                <w:spacing w:val="1"/>
                <w:sz w:val="22"/>
              </w:rPr>
              <w:t>s</w:t>
            </w:r>
            <w:r w:rsidRPr="74257525">
              <w:rPr>
                <w:rFonts w:eastAsiaTheme="minorEastAsia"/>
                <w:spacing w:val="2"/>
                <w:sz w:val="22"/>
              </w:rPr>
              <w:t>t</w:t>
            </w:r>
            <w:r w:rsidRPr="74257525">
              <w:rPr>
                <w:rFonts w:eastAsiaTheme="minorEastAsia"/>
                <w:sz w:val="22"/>
              </w:rPr>
              <w:t>e</w:t>
            </w:r>
            <w:r w:rsidRPr="74257525">
              <w:rPr>
                <w:rFonts w:eastAsiaTheme="minorEastAsia"/>
                <w:spacing w:val="-1"/>
                <w:sz w:val="22"/>
              </w:rPr>
              <w:t>e</w:t>
            </w:r>
            <w:r w:rsidRPr="74257525">
              <w:rPr>
                <w:rFonts w:eastAsiaTheme="minorEastAsia"/>
                <w:sz w:val="22"/>
              </w:rPr>
              <w:t>m</w:t>
            </w:r>
            <w:r w:rsidRPr="74257525">
              <w:rPr>
                <w:rFonts w:eastAsiaTheme="minorEastAsia"/>
                <w:spacing w:val="-3"/>
                <w:sz w:val="22"/>
              </w:rPr>
              <w:t xml:space="preserve"> </w:t>
            </w:r>
            <w:r w:rsidRPr="74257525">
              <w:rPr>
                <w:rFonts w:eastAsiaTheme="minorEastAsia"/>
                <w:sz w:val="22"/>
              </w:rPr>
              <w:t>te</w:t>
            </w:r>
            <w:r w:rsidRPr="74257525">
              <w:rPr>
                <w:rFonts w:eastAsiaTheme="minorEastAsia"/>
                <w:spacing w:val="-3"/>
                <w:sz w:val="22"/>
              </w:rPr>
              <w:t xml:space="preserve"> </w:t>
            </w:r>
            <w:r w:rsidRPr="74257525">
              <w:rPr>
                <w:rFonts w:eastAsiaTheme="minorEastAsia"/>
                <w:spacing w:val="-1"/>
                <w:sz w:val="22"/>
              </w:rPr>
              <w:t>v</w:t>
            </w:r>
            <w:r w:rsidRPr="74257525">
              <w:rPr>
                <w:rFonts w:eastAsiaTheme="minorEastAsia"/>
                <w:sz w:val="22"/>
              </w:rPr>
              <w:t>e</w:t>
            </w:r>
            <w:r w:rsidRPr="74257525">
              <w:rPr>
                <w:rFonts w:eastAsiaTheme="minorEastAsia"/>
                <w:spacing w:val="3"/>
                <w:sz w:val="22"/>
              </w:rPr>
              <w:t>r</w:t>
            </w:r>
            <w:r w:rsidRPr="74257525">
              <w:rPr>
                <w:rFonts w:eastAsiaTheme="minorEastAsia"/>
                <w:spacing w:val="-2"/>
                <w:sz w:val="22"/>
              </w:rPr>
              <w:t>w</w:t>
            </w:r>
            <w:r w:rsidRPr="74257525">
              <w:rPr>
                <w:rFonts w:eastAsiaTheme="minorEastAsia"/>
                <w:sz w:val="22"/>
              </w:rPr>
              <w:t>er</w:t>
            </w:r>
            <w:r w:rsidRPr="74257525">
              <w:rPr>
                <w:rFonts w:eastAsiaTheme="minorEastAsia"/>
                <w:spacing w:val="4"/>
                <w:sz w:val="22"/>
              </w:rPr>
              <w:t>k</w:t>
            </w:r>
            <w:r w:rsidRPr="74257525">
              <w:rPr>
                <w:rFonts w:eastAsiaTheme="minorEastAsia"/>
                <w:sz w:val="22"/>
              </w:rPr>
              <w:t>e</w:t>
            </w:r>
            <w:r w:rsidRPr="74257525">
              <w:rPr>
                <w:rFonts w:eastAsiaTheme="minorEastAsia"/>
                <w:spacing w:val="-1"/>
                <w:sz w:val="22"/>
              </w:rPr>
              <w:t>n</w:t>
            </w:r>
            <w:r w:rsidRPr="74257525">
              <w:rPr>
                <w:rFonts w:eastAsiaTheme="minorEastAsia"/>
                <w:sz w:val="22"/>
              </w:rPr>
              <w:t>.</w:t>
            </w:r>
          </w:p>
        </w:tc>
      </w:tr>
      <w:tr w:rsidR="00824781" w:rsidRPr="00225095" w14:paraId="25C0C6F0" w14:textId="77777777" w:rsidTr="2EDCA8A8">
        <w:trPr>
          <w:trHeight w:val="283"/>
        </w:trPr>
        <w:tc>
          <w:tcPr>
            <w:tcW w:w="2467" w:type="dxa"/>
            <w:shd w:val="clear" w:color="auto" w:fill="auto"/>
          </w:tcPr>
          <w:p w14:paraId="428761EA" w14:textId="637B9293" w:rsidR="00824781" w:rsidRPr="00225095" w:rsidRDefault="00824781" w:rsidP="006A17FD">
            <w:pPr>
              <w:pStyle w:val="Lijstalinea"/>
              <w:numPr>
                <w:ilvl w:val="0"/>
                <w:numId w:val="2"/>
              </w:numPr>
              <w:ind w:right="-80"/>
              <w:rPr>
                <w:rFonts w:eastAsiaTheme="minorEastAsia" w:cstheme="minorHAnsi"/>
                <w:b/>
                <w:bCs/>
                <w:sz w:val="22"/>
              </w:rPr>
            </w:pPr>
          </w:p>
        </w:tc>
        <w:tc>
          <w:tcPr>
            <w:tcW w:w="6804" w:type="dxa"/>
            <w:shd w:val="clear" w:color="auto" w:fill="auto"/>
          </w:tcPr>
          <w:p w14:paraId="5EC424B3" w14:textId="4FF5C5C9" w:rsidR="00824781" w:rsidRPr="00225095" w:rsidRDefault="6A812B71" w:rsidP="00FF1114">
            <w:pPr>
              <w:rPr>
                <w:rFonts w:eastAsiaTheme="minorEastAsia" w:cstheme="minorHAnsi"/>
                <w:b/>
                <w:bCs/>
                <w:sz w:val="22"/>
              </w:rPr>
            </w:pPr>
            <w:r w:rsidRPr="00225095">
              <w:rPr>
                <w:rFonts w:eastAsiaTheme="minorEastAsia" w:cstheme="minorHAnsi"/>
                <w:sz w:val="22"/>
              </w:rPr>
              <w:t>Het E-HRM systeem biedt de mogelijkheid loonbelastingtabellen actueel te houden.</w:t>
            </w:r>
          </w:p>
        </w:tc>
      </w:tr>
      <w:tr w:rsidR="00824781" w:rsidRPr="00225095" w14:paraId="55E0B74D" w14:textId="77777777" w:rsidTr="2EDCA8A8">
        <w:trPr>
          <w:trHeight w:val="283"/>
        </w:trPr>
        <w:tc>
          <w:tcPr>
            <w:tcW w:w="2467" w:type="dxa"/>
            <w:shd w:val="clear" w:color="auto" w:fill="auto"/>
          </w:tcPr>
          <w:p w14:paraId="5296A656" w14:textId="77777777" w:rsidR="00824781" w:rsidRPr="00225095" w:rsidRDefault="00824781" w:rsidP="006A17FD">
            <w:pPr>
              <w:pStyle w:val="Lijstalinea"/>
              <w:numPr>
                <w:ilvl w:val="0"/>
                <w:numId w:val="2"/>
              </w:numPr>
              <w:ind w:right="-80"/>
              <w:rPr>
                <w:rFonts w:eastAsiaTheme="minorEastAsia" w:cstheme="minorHAnsi"/>
                <w:b/>
                <w:bCs/>
                <w:sz w:val="22"/>
              </w:rPr>
            </w:pPr>
          </w:p>
          <w:p w14:paraId="465C3B5F" w14:textId="78782035" w:rsidR="000E5922" w:rsidRPr="00225095" w:rsidRDefault="000E5922" w:rsidP="2EDCA8A8">
            <w:pPr>
              <w:tabs>
                <w:tab w:val="left" w:pos="990"/>
              </w:tabs>
              <w:rPr>
                <w:rFonts w:eastAsiaTheme="minorEastAsia"/>
                <w:sz w:val="22"/>
              </w:rPr>
            </w:pPr>
            <w:r w:rsidRPr="00225095">
              <w:rPr>
                <w:rFonts w:cstheme="minorHAnsi"/>
                <w:sz w:val="22"/>
              </w:rPr>
              <w:tab/>
            </w:r>
          </w:p>
        </w:tc>
        <w:tc>
          <w:tcPr>
            <w:tcW w:w="6804" w:type="dxa"/>
            <w:shd w:val="clear" w:color="auto" w:fill="auto"/>
          </w:tcPr>
          <w:p w14:paraId="5B5E90AA" w14:textId="45A635AC" w:rsidR="00824781" w:rsidRPr="00225095" w:rsidRDefault="6A812B71" w:rsidP="00FF1114">
            <w:pPr>
              <w:rPr>
                <w:rFonts w:eastAsiaTheme="minorEastAsia"/>
                <w:b/>
                <w:sz w:val="22"/>
              </w:rPr>
            </w:pPr>
            <w:r w:rsidRPr="74257525">
              <w:rPr>
                <w:rFonts w:eastAsiaTheme="minorEastAsia"/>
                <w:sz w:val="22"/>
              </w:rPr>
              <w:t>Het E-HRM systeem kan meerdere lokale regelingen verwerken zoals sociale statuten.</w:t>
            </w:r>
            <w:r w:rsidR="00515FF4">
              <w:rPr>
                <w:rFonts w:eastAsiaTheme="minorEastAsia"/>
                <w:sz w:val="22"/>
              </w:rPr>
              <w:t xml:space="preserve"> En andere overgangsregelingen</w:t>
            </w:r>
          </w:p>
        </w:tc>
      </w:tr>
      <w:tr w:rsidR="001341DC" w:rsidRPr="00225095" w14:paraId="4F066036" w14:textId="77777777" w:rsidTr="2EDCA8A8">
        <w:trPr>
          <w:trHeight w:val="283"/>
        </w:trPr>
        <w:tc>
          <w:tcPr>
            <w:tcW w:w="2467" w:type="dxa"/>
            <w:shd w:val="clear" w:color="auto" w:fill="FFFFFF" w:themeFill="background1"/>
          </w:tcPr>
          <w:p w14:paraId="4F066029" w14:textId="77777777" w:rsidR="001341DC" w:rsidRPr="00225095" w:rsidRDefault="001341DC"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2A" w14:textId="4BED2A5B" w:rsidR="001341DC" w:rsidRPr="00225095" w:rsidRDefault="6A812B71" w:rsidP="00FF1114">
            <w:pPr>
              <w:rPr>
                <w:rFonts w:eastAsiaTheme="minorEastAsia" w:cstheme="minorHAnsi"/>
                <w:sz w:val="22"/>
              </w:rPr>
            </w:pPr>
            <w:r w:rsidRPr="00225095">
              <w:rPr>
                <w:rFonts w:eastAsiaTheme="minorEastAsia" w:cstheme="minorHAnsi"/>
                <w:sz w:val="22"/>
              </w:rPr>
              <w:t>Inschrijver verzorgt de volgende services in het kader van de salarisdienstverlening:</w:t>
            </w:r>
          </w:p>
          <w:p w14:paraId="4F06602B" w14:textId="790A1EF5" w:rsidR="001341DC" w:rsidRPr="00225095" w:rsidRDefault="6A812B71" w:rsidP="00FF1114">
            <w:pPr>
              <w:pStyle w:val="Lijstalinea"/>
              <w:numPr>
                <w:ilvl w:val="0"/>
                <w:numId w:val="35"/>
              </w:numPr>
              <w:rPr>
                <w:rFonts w:eastAsiaTheme="minorEastAsia"/>
                <w:sz w:val="22"/>
              </w:rPr>
            </w:pPr>
            <w:r w:rsidRPr="0CE57D41">
              <w:rPr>
                <w:rFonts w:eastAsiaTheme="minorEastAsia"/>
                <w:sz w:val="22"/>
              </w:rPr>
              <w:t>Verwerkt wijzigingen in wet- en regelgeving (o.a. CA</w:t>
            </w:r>
            <w:r w:rsidR="000A74FF" w:rsidRPr="0CE57D41">
              <w:rPr>
                <w:rFonts w:eastAsiaTheme="minorEastAsia"/>
                <w:sz w:val="22"/>
              </w:rPr>
              <w:t>O Gemeenten</w:t>
            </w:r>
            <w:r w:rsidRPr="0CE57D41">
              <w:rPr>
                <w:rFonts w:eastAsiaTheme="minorEastAsia"/>
                <w:sz w:val="22"/>
              </w:rPr>
              <w:t>) en verzorgt in overleg met aanbestedende dienst de aanpassingen op grond van wijzigingen in wet- en regelgeving in het E-HRM systeem</w:t>
            </w:r>
            <w:r w:rsidR="009B1426" w:rsidRPr="0CE57D41">
              <w:rPr>
                <w:rFonts w:eastAsiaTheme="minorEastAsia"/>
                <w:sz w:val="22"/>
              </w:rPr>
              <w:t xml:space="preserve"> (waaronder de bijzondere betaling omtrent de TOR </w:t>
            </w:r>
            <w:r w:rsidR="002C4A8D" w:rsidRPr="0CE57D41">
              <w:rPr>
                <w:rFonts w:eastAsiaTheme="minorEastAsia"/>
                <w:sz w:val="22"/>
              </w:rPr>
              <w:t xml:space="preserve">( zie </w:t>
            </w:r>
            <w:r w:rsidR="009F3ADB" w:rsidRPr="0CE57D41">
              <w:rPr>
                <w:rFonts w:eastAsiaTheme="minorEastAsia"/>
                <w:sz w:val="22"/>
              </w:rPr>
              <w:t>b</w:t>
            </w:r>
            <w:r w:rsidR="009B1426" w:rsidRPr="0CE57D41">
              <w:rPr>
                <w:rFonts w:eastAsiaTheme="minorEastAsia"/>
                <w:sz w:val="22"/>
              </w:rPr>
              <w:t>ijlag</w:t>
            </w:r>
            <w:r w:rsidR="001D521A">
              <w:rPr>
                <w:rFonts w:eastAsiaTheme="minorEastAsia"/>
                <w:sz w:val="22"/>
              </w:rPr>
              <w:t>e</w:t>
            </w:r>
            <w:r w:rsidR="003C6CC2" w:rsidRPr="0CE57D41">
              <w:rPr>
                <w:rFonts w:eastAsiaTheme="minorEastAsia"/>
                <w:sz w:val="22"/>
              </w:rPr>
              <w:t>: VNG CAO</w:t>
            </w:r>
            <w:r w:rsidR="009B1426" w:rsidRPr="0CE57D41">
              <w:rPr>
                <w:rFonts w:eastAsiaTheme="minorEastAsia"/>
                <w:sz w:val="22"/>
              </w:rPr>
              <w:t>)</w:t>
            </w:r>
            <w:r w:rsidRPr="0CE57D41">
              <w:rPr>
                <w:rFonts w:eastAsiaTheme="minorEastAsia"/>
                <w:sz w:val="22"/>
              </w:rPr>
              <w:t>;</w:t>
            </w:r>
          </w:p>
          <w:p w14:paraId="4F06602C" w14:textId="0F742B73" w:rsidR="001341DC" w:rsidRPr="00225095" w:rsidRDefault="6A812B71" w:rsidP="00FF1114">
            <w:pPr>
              <w:pStyle w:val="Lijstalinea"/>
              <w:numPr>
                <w:ilvl w:val="0"/>
                <w:numId w:val="35"/>
              </w:numPr>
              <w:rPr>
                <w:rFonts w:eastAsiaTheme="minorEastAsia"/>
                <w:sz w:val="22"/>
              </w:rPr>
            </w:pPr>
            <w:r w:rsidRPr="22B5D214">
              <w:rPr>
                <w:rFonts w:eastAsiaTheme="minorEastAsia"/>
                <w:sz w:val="22"/>
              </w:rPr>
              <w:t>Verwerkt wijzigingen in de specifieke rechtspositie</w:t>
            </w:r>
            <w:r w:rsidR="009B1426" w:rsidRPr="22B5D214">
              <w:rPr>
                <w:rFonts w:eastAsiaTheme="minorEastAsia"/>
                <w:sz w:val="22"/>
              </w:rPr>
              <w:t xml:space="preserve"> van</w:t>
            </w:r>
            <w:r w:rsidRPr="22B5D214">
              <w:rPr>
                <w:rFonts w:eastAsiaTheme="minorEastAsia"/>
                <w:sz w:val="22"/>
              </w:rPr>
              <w:t xml:space="preserve"> op aangeven van aanbestedende dienst en onderhoudt deze</w:t>
            </w:r>
            <w:r w:rsidR="009B1426" w:rsidRPr="22B5D214">
              <w:rPr>
                <w:rFonts w:eastAsiaTheme="minorEastAsia"/>
                <w:sz w:val="22"/>
              </w:rPr>
              <w:t xml:space="preserve"> (zie bijlage</w:t>
            </w:r>
            <w:r w:rsidR="001D521A">
              <w:rPr>
                <w:rFonts w:eastAsiaTheme="minorEastAsia"/>
                <w:sz w:val="22"/>
              </w:rPr>
              <w:t>:</w:t>
            </w:r>
            <w:r w:rsidR="00B0272C">
              <w:rPr>
                <w:rFonts w:eastAsiaTheme="minorEastAsia"/>
                <w:sz w:val="22"/>
              </w:rPr>
              <w:t xml:space="preserve"> </w:t>
            </w:r>
            <w:r w:rsidR="00E25082" w:rsidRPr="22B5D214">
              <w:rPr>
                <w:rFonts w:eastAsiaTheme="minorEastAsia"/>
                <w:sz w:val="22"/>
              </w:rPr>
              <w:t>Kengetallen)</w:t>
            </w:r>
            <w:r w:rsidRPr="22B5D214">
              <w:rPr>
                <w:rFonts w:eastAsiaTheme="minorEastAsia"/>
                <w:sz w:val="22"/>
              </w:rPr>
              <w:t>;</w:t>
            </w:r>
          </w:p>
          <w:p w14:paraId="7271B57D" w14:textId="3BA6ABF9" w:rsidR="00DC630C" w:rsidRPr="00225095" w:rsidRDefault="6A812B71" w:rsidP="00FF1114">
            <w:pPr>
              <w:pStyle w:val="Lijstalinea"/>
              <w:numPr>
                <w:ilvl w:val="0"/>
                <w:numId w:val="35"/>
              </w:numPr>
              <w:rPr>
                <w:rFonts w:eastAsiaTheme="minorEastAsia" w:cstheme="minorHAnsi"/>
                <w:sz w:val="22"/>
              </w:rPr>
            </w:pPr>
            <w:r w:rsidRPr="00225095">
              <w:rPr>
                <w:rFonts w:eastAsiaTheme="minorEastAsia" w:cstheme="minorHAnsi"/>
                <w:sz w:val="22"/>
              </w:rPr>
              <w:t>De salaris</w:t>
            </w:r>
            <w:r w:rsidR="00C319E7" w:rsidRPr="00225095">
              <w:rPr>
                <w:rFonts w:eastAsiaTheme="minorEastAsia" w:cstheme="minorHAnsi"/>
                <w:sz w:val="22"/>
              </w:rPr>
              <w:t>berekeningen vinden plaats bij I</w:t>
            </w:r>
            <w:r w:rsidRPr="00225095">
              <w:rPr>
                <w:rFonts w:eastAsiaTheme="minorEastAsia" w:cstheme="minorHAnsi"/>
                <w:sz w:val="22"/>
              </w:rPr>
              <w:t>nschrijver;</w:t>
            </w:r>
          </w:p>
          <w:p w14:paraId="4F06602E" w14:textId="0AD39463" w:rsidR="001341DC" w:rsidRPr="00225095" w:rsidRDefault="6A812B71" w:rsidP="00FF1114">
            <w:pPr>
              <w:pStyle w:val="Lijstalinea"/>
              <w:numPr>
                <w:ilvl w:val="0"/>
                <w:numId w:val="35"/>
              </w:numPr>
              <w:rPr>
                <w:rFonts w:eastAsiaTheme="minorEastAsia" w:cstheme="minorHAnsi"/>
                <w:sz w:val="22"/>
              </w:rPr>
            </w:pPr>
            <w:r w:rsidRPr="00225095">
              <w:rPr>
                <w:rFonts w:eastAsiaTheme="minorEastAsia" w:cstheme="minorHAnsi"/>
                <w:sz w:val="22"/>
              </w:rPr>
              <w:t xml:space="preserve">Verzorgt het aanmaken van de salarisstroken conform minimaal de wettelijke eisen en stelt deze beschikbaar in de HR portal; </w:t>
            </w:r>
          </w:p>
          <w:p w14:paraId="4F066030" w14:textId="4D495C6E" w:rsidR="001341DC" w:rsidRPr="00225095" w:rsidRDefault="6A812B71" w:rsidP="00FF1114">
            <w:pPr>
              <w:pStyle w:val="Lijstalinea"/>
              <w:numPr>
                <w:ilvl w:val="0"/>
                <w:numId w:val="35"/>
              </w:numPr>
              <w:rPr>
                <w:rFonts w:eastAsiaTheme="minorEastAsia" w:cstheme="minorHAnsi"/>
                <w:sz w:val="22"/>
              </w:rPr>
            </w:pPr>
            <w:r w:rsidRPr="00225095">
              <w:rPr>
                <w:rFonts w:eastAsiaTheme="minorEastAsia" w:cstheme="minorHAnsi"/>
                <w:sz w:val="22"/>
              </w:rPr>
              <w:t>Levert gegevens aan derden en verzorgt de afdrachten aan Belastingdienst, Pensioenfonds en dergelijke;</w:t>
            </w:r>
          </w:p>
          <w:p w14:paraId="4F066031" w14:textId="77777777" w:rsidR="001341DC" w:rsidRPr="00225095" w:rsidRDefault="6A812B71" w:rsidP="00FF1114">
            <w:pPr>
              <w:pStyle w:val="Lijstalinea"/>
              <w:numPr>
                <w:ilvl w:val="0"/>
                <w:numId w:val="35"/>
              </w:numPr>
              <w:rPr>
                <w:rFonts w:eastAsiaTheme="minorEastAsia" w:cstheme="minorHAnsi"/>
                <w:sz w:val="22"/>
              </w:rPr>
            </w:pPr>
            <w:r w:rsidRPr="00225095">
              <w:rPr>
                <w:rFonts w:eastAsiaTheme="minorEastAsia" w:cstheme="minorHAnsi"/>
                <w:sz w:val="22"/>
              </w:rPr>
              <w:t>Levert een digitaal gegevensbestand voor de aansluiting met de financiële administratie;</w:t>
            </w:r>
          </w:p>
          <w:p w14:paraId="4D6C9ACC" w14:textId="1FAD9F06" w:rsidR="001341DC" w:rsidRPr="00225095" w:rsidRDefault="6A812B71" w:rsidP="00FF1114">
            <w:pPr>
              <w:pStyle w:val="Lijstalinea"/>
              <w:numPr>
                <w:ilvl w:val="0"/>
                <w:numId w:val="35"/>
              </w:numPr>
              <w:rPr>
                <w:rFonts w:eastAsiaTheme="minorEastAsia"/>
                <w:sz w:val="22"/>
              </w:rPr>
            </w:pPr>
            <w:r w:rsidRPr="5B8E2F6F">
              <w:rPr>
                <w:rFonts w:eastAsiaTheme="minorEastAsia"/>
                <w:sz w:val="22"/>
              </w:rPr>
              <w:t xml:space="preserve">Zorgt ervoor dat de betalingen bij de </w:t>
            </w:r>
            <w:r w:rsidR="00E543CD">
              <w:rPr>
                <w:rFonts w:eastAsiaTheme="minorEastAsia"/>
                <w:sz w:val="22"/>
              </w:rPr>
              <w:t xml:space="preserve">ING </w:t>
            </w:r>
            <w:r w:rsidRPr="5B8E2F6F">
              <w:rPr>
                <w:rFonts w:eastAsiaTheme="minorEastAsia"/>
                <w:sz w:val="22"/>
              </w:rPr>
              <w:t>worden klaargezet ter autorisatie voor de aanbestedende dienst, dan wel dat er een betaalbestand (SEPA) klaargezet wordt voor de financiële administratie van de aanbestedende dienst.</w:t>
            </w:r>
          </w:p>
          <w:p w14:paraId="4F066033" w14:textId="281AC42E" w:rsidR="001341DC" w:rsidRPr="00225095" w:rsidRDefault="6A812B71" w:rsidP="00FF1114">
            <w:pPr>
              <w:pStyle w:val="Lijstalinea"/>
              <w:numPr>
                <w:ilvl w:val="0"/>
                <w:numId w:val="35"/>
              </w:numPr>
              <w:rPr>
                <w:rFonts w:eastAsiaTheme="minorEastAsia" w:cstheme="minorHAnsi"/>
                <w:sz w:val="22"/>
              </w:rPr>
            </w:pPr>
            <w:r w:rsidRPr="00225095">
              <w:rPr>
                <w:rFonts w:eastAsiaTheme="minorEastAsia" w:cstheme="minorHAnsi"/>
                <w:sz w:val="22"/>
              </w:rPr>
              <w:t>Fungeert als vraagbaak bij salarisvraagstukken voor aanbestedende dienst (tweedelijns helpdesk);</w:t>
            </w:r>
          </w:p>
          <w:p w14:paraId="4F066035" w14:textId="016FC627" w:rsidR="001341DC" w:rsidRPr="00225095" w:rsidRDefault="6A812B71" w:rsidP="00FF1114">
            <w:pPr>
              <w:pStyle w:val="Lijstalinea"/>
              <w:numPr>
                <w:ilvl w:val="0"/>
                <w:numId w:val="35"/>
              </w:numPr>
              <w:rPr>
                <w:rFonts w:eastAsiaTheme="minorEastAsia"/>
                <w:sz w:val="22"/>
              </w:rPr>
            </w:pPr>
            <w:r w:rsidRPr="74257525">
              <w:rPr>
                <w:rFonts w:eastAsiaTheme="minorEastAsia"/>
                <w:sz w:val="22"/>
              </w:rPr>
              <w:t xml:space="preserve">Aanbestedende dienst verzorgt </w:t>
            </w:r>
            <w:r w:rsidRPr="0035153F">
              <w:rPr>
                <w:rFonts w:eastAsiaTheme="minorEastAsia"/>
                <w:sz w:val="22"/>
              </w:rPr>
              <w:t>v</w:t>
            </w:r>
            <w:r w:rsidRPr="00DA5149">
              <w:rPr>
                <w:rFonts w:eastAsiaTheme="minorEastAsia"/>
                <w:sz w:val="22"/>
              </w:rPr>
              <w:t>ooralsnog zelf de invoer van d</w:t>
            </w:r>
            <w:r w:rsidRPr="0035153F">
              <w:rPr>
                <w:rFonts w:eastAsiaTheme="minorEastAsia"/>
                <w:sz w:val="22"/>
              </w:rPr>
              <w:t>e</w:t>
            </w:r>
            <w:r w:rsidRPr="74257525">
              <w:rPr>
                <w:rFonts w:eastAsiaTheme="minorEastAsia"/>
                <w:sz w:val="22"/>
              </w:rPr>
              <w:t xml:space="preserve"> mutaties. </w:t>
            </w:r>
          </w:p>
        </w:tc>
      </w:tr>
      <w:tr w:rsidR="00DC630C" w:rsidRPr="00225095" w14:paraId="1FBE71DF" w14:textId="77777777" w:rsidTr="2EDCA8A8">
        <w:trPr>
          <w:trHeight w:val="283"/>
        </w:trPr>
        <w:tc>
          <w:tcPr>
            <w:tcW w:w="2467" w:type="dxa"/>
            <w:shd w:val="clear" w:color="auto" w:fill="FFFFFF" w:themeFill="background1"/>
          </w:tcPr>
          <w:p w14:paraId="770FA55F" w14:textId="77777777" w:rsidR="00DC630C" w:rsidRPr="00225095" w:rsidRDefault="00DC630C" w:rsidP="006A17FD">
            <w:pPr>
              <w:pStyle w:val="Lijstalinea"/>
              <w:numPr>
                <w:ilvl w:val="0"/>
                <w:numId w:val="2"/>
              </w:numPr>
              <w:rPr>
                <w:rFonts w:eastAsiaTheme="minorEastAsia" w:cstheme="minorHAnsi"/>
                <w:sz w:val="22"/>
              </w:rPr>
            </w:pPr>
          </w:p>
        </w:tc>
        <w:tc>
          <w:tcPr>
            <w:tcW w:w="6804" w:type="dxa"/>
            <w:shd w:val="clear" w:color="auto" w:fill="FFFFFF" w:themeFill="background1"/>
          </w:tcPr>
          <w:p w14:paraId="2E481E48" w14:textId="03B32B65" w:rsidR="00DC630C" w:rsidRPr="00225095" w:rsidRDefault="6A812B71" w:rsidP="00FF1114">
            <w:pPr>
              <w:rPr>
                <w:rFonts w:eastAsiaTheme="minorEastAsia"/>
                <w:sz w:val="22"/>
                <w:highlight w:val="yellow"/>
              </w:rPr>
            </w:pPr>
            <w:r w:rsidRPr="5B8E2F6F">
              <w:rPr>
                <w:rFonts w:eastAsiaTheme="minorEastAsia"/>
                <w:sz w:val="22"/>
              </w:rPr>
              <w:t>Het E-HRM systeem verzorgt</w:t>
            </w:r>
            <w:r w:rsidR="009849E5">
              <w:rPr>
                <w:rFonts w:eastAsiaTheme="minorEastAsia"/>
                <w:sz w:val="22"/>
              </w:rPr>
              <w:t>,</w:t>
            </w:r>
            <w:r w:rsidRPr="5B8E2F6F">
              <w:rPr>
                <w:rFonts w:eastAsiaTheme="minorEastAsia"/>
                <w:sz w:val="22"/>
              </w:rPr>
              <w:t xml:space="preserve"> automatisch en tijdig</w:t>
            </w:r>
            <w:r w:rsidR="009849E5">
              <w:rPr>
                <w:rFonts w:eastAsiaTheme="minorEastAsia"/>
                <w:sz w:val="22"/>
              </w:rPr>
              <w:t>,</w:t>
            </w:r>
            <w:r w:rsidRPr="5B8E2F6F">
              <w:rPr>
                <w:rFonts w:eastAsiaTheme="minorEastAsia"/>
                <w:sz w:val="22"/>
              </w:rPr>
              <w:t xml:space="preserve"> minimaal de periodieke mutaties aan APG (voor wat betreft de premies ABP</w:t>
            </w:r>
            <w:r w:rsidR="009849E5">
              <w:rPr>
                <w:rFonts w:eastAsiaTheme="minorEastAsia"/>
                <w:sz w:val="22"/>
              </w:rPr>
              <w:t xml:space="preserve"> </w:t>
            </w:r>
            <w:r w:rsidR="4BEA6743" w:rsidRPr="5B8E2F6F">
              <w:rPr>
                <w:rFonts w:eastAsiaTheme="minorEastAsia"/>
                <w:sz w:val="22"/>
              </w:rPr>
              <w:t>e.d</w:t>
            </w:r>
            <w:r w:rsidR="071DF8C4" w:rsidRPr="009849E5">
              <w:rPr>
                <w:rFonts w:eastAsiaTheme="minorEastAsia"/>
                <w:sz w:val="22"/>
              </w:rPr>
              <w:t>.</w:t>
            </w:r>
            <w:r w:rsidR="009849E5" w:rsidRPr="009849E5">
              <w:rPr>
                <w:rFonts w:eastAsiaTheme="minorEastAsia"/>
                <w:sz w:val="22"/>
              </w:rPr>
              <w:t>)</w:t>
            </w:r>
            <w:r w:rsidRPr="009849E5">
              <w:rPr>
                <w:rFonts w:eastAsiaTheme="minorEastAsia"/>
                <w:sz w:val="22"/>
              </w:rPr>
              <w:t>, en</w:t>
            </w:r>
            <w:r w:rsidRPr="5B8E2F6F">
              <w:rPr>
                <w:rFonts w:eastAsiaTheme="minorEastAsia"/>
                <w:sz w:val="22"/>
              </w:rPr>
              <w:t xml:space="preserve"> de Belastingdienst. Dit gebeurt conform de door deze instanties bepaalde richtlijnen. Hierover wordt gerapporteerd aan aanbestedende dienst (inclusief digitale betalingsbestanden).</w:t>
            </w:r>
          </w:p>
        </w:tc>
      </w:tr>
      <w:tr w:rsidR="001341DC" w:rsidRPr="00225095" w14:paraId="4F06605A" w14:textId="77777777" w:rsidTr="2EDCA8A8">
        <w:trPr>
          <w:trHeight w:val="283"/>
        </w:trPr>
        <w:tc>
          <w:tcPr>
            <w:tcW w:w="2467" w:type="dxa"/>
            <w:shd w:val="clear" w:color="auto" w:fill="FFFFFF" w:themeFill="background1"/>
          </w:tcPr>
          <w:p w14:paraId="4F06603D" w14:textId="77777777" w:rsidR="001341DC" w:rsidRPr="00225095" w:rsidRDefault="001341DC"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1D6034F" w14:textId="77777777" w:rsidR="005404CF" w:rsidRPr="00225095" w:rsidRDefault="6A812B71" w:rsidP="00FF1114">
            <w:pPr>
              <w:rPr>
                <w:rFonts w:eastAsiaTheme="minorEastAsia" w:cstheme="minorHAnsi"/>
                <w:sz w:val="22"/>
              </w:rPr>
            </w:pPr>
            <w:r w:rsidRPr="00225095">
              <w:rPr>
                <w:rFonts w:eastAsiaTheme="minorEastAsia" w:cstheme="minorHAnsi"/>
                <w:sz w:val="22"/>
              </w:rPr>
              <w:t>Het E-HRM systeem voorziet in een digitale aanlevering van maandelijkse output ten behoeve van controle van de salarisrun. Waarbij de volgende standaardrapportages worden geleverd:</w:t>
            </w:r>
          </w:p>
          <w:p w14:paraId="4F06603F" w14:textId="2BE8ECED"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Maandelijkse output;</w:t>
            </w:r>
          </w:p>
          <w:p w14:paraId="4F066040" w14:textId="6B142F54"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Salarisspecificaties;</w:t>
            </w:r>
          </w:p>
          <w:p w14:paraId="4F066041" w14:textId="48D0FA59"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Invoer- / verwerkingsverslag;</w:t>
            </w:r>
          </w:p>
          <w:p w14:paraId="4F066042" w14:textId="16968B36"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Verslag journaalpost;</w:t>
            </w:r>
          </w:p>
          <w:p w14:paraId="4F066044" w14:textId="747D9729" w:rsidR="001341DC" w:rsidRPr="00225095" w:rsidRDefault="00C032C5" w:rsidP="00FF1114">
            <w:pPr>
              <w:pStyle w:val="Lijstalinea"/>
              <w:numPr>
                <w:ilvl w:val="0"/>
                <w:numId w:val="36"/>
              </w:numPr>
              <w:rPr>
                <w:rFonts w:eastAsiaTheme="minorEastAsia" w:cstheme="minorHAnsi"/>
                <w:sz w:val="22"/>
              </w:rPr>
            </w:pPr>
            <w:r w:rsidRPr="00225095">
              <w:rPr>
                <w:rFonts w:eastAsiaTheme="minorEastAsia" w:cstheme="minorHAnsi"/>
                <w:sz w:val="22"/>
              </w:rPr>
              <w:t>Kostenverdeling én cumulatief:</w:t>
            </w:r>
            <w:r w:rsidR="004204A1" w:rsidRPr="00225095">
              <w:rPr>
                <w:rFonts w:eastAsiaTheme="minorEastAsia" w:cstheme="minorHAnsi"/>
                <w:sz w:val="22"/>
              </w:rPr>
              <w:t xml:space="preserve"> inclusief </w:t>
            </w:r>
            <w:r w:rsidRPr="00225095">
              <w:rPr>
                <w:rFonts w:eastAsiaTheme="minorEastAsia" w:cstheme="minorHAnsi"/>
                <w:sz w:val="22"/>
              </w:rPr>
              <w:t xml:space="preserve">Herrekenspecificaties </w:t>
            </w:r>
            <w:r w:rsidR="001341DC" w:rsidRPr="00225095">
              <w:rPr>
                <w:rFonts w:eastAsiaTheme="minorEastAsia" w:cstheme="minorHAnsi"/>
                <w:sz w:val="22"/>
              </w:rPr>
              <w:t>(bij mutaties TWK);</w:t>
            </w:r>
          </w:p>
          <w:p w14:paraId="6520A3FC" w14:textId="2867430D" w:rsidR="004204A1" w:rsidRPr="00225095" w:rsidRDefault="6A812B71" w:rsidP="00FF1114">
            <w:pPr>
              <w:pStyle w:val="Lijstalinea"/>
              <w:numPr>
                <w:ilvl w:val="0"/>
                <w:numId w:val="36"/>
              </w:numPr>
              <w:rPr>
                <w:rFonts w:eastAsiaTheme="minorEastAsia" w:cstheme="minorHAnsi"/>
                <w:sz w:val="22"/>
              </w:rPr>
            </w:pPr>
            <w:r w:rsidRPr="00225095">
              <w:rPr>
                <w:rFonts w:eastAsiaTheme="minorEastAsia" w:cstheme="minorHAnsi"/>
                <w:sz w:val="22"/>
              </w:rPr>
              <w:t>Verslag loonaangifte én cumulatief: Loonaangifte inclusief herrekeningen over de voorgaande     maanden (controle loon aangifte)</w:t>
            </w:r>
            <w:r w:rsidR="00112981" w:rsidRPr="00225095">
              <w:rPr>
                <w:rFonts w:eastAsiaTheme="minorEastAsia" w:cstheme="minorHAnsi"/>
                <w:sz w:val="22"/>
              </w:rPr>
              <w:t>;</w:t>
            </w:r>
          </w:p>
          <w:p w14:paraId="4F066046" w14:textId="1DE87FEC"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Overzicht afdrachten ABP en, én cumulatief;</w:t>
            </w:r>
          </w:p>
          <w:p w14:paraId="4F066047" w14:textId="6F36917E"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Overzicht bruto leningen;</w:t>
            </w:r>
          </w:p>
          <w:p w14:paraId="4F066048" w14:textId="796E3172"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Overzicht netto leningen;</w:t>
            </w:r>
          </w:p>
          <w:p w14:paraId="4F066049" w14:textId="2C0A02C5"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Overzicht loonbeslagen;</w:t>
            </w:r>
          </w:p>
          <w:p w14:paraId="4F06604A" w14:textId="3932997B"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Overzicht levensloop én cumulatief;</w:t>
            </w:r>
          </w:p>
          <w:p w14:paraId="4F06604B" w14:textId="02172F4D"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Journaaltabel;</w:t>
            </w:r>
          </w:p>
          <w:p w14:paraId="4F06604C" w14:textId="5C20DD23"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Standenregister;</w:t>
            </w:r>
          </w:p>
          <w:p w14:paraId="4F06604D" w14:textId="1BB15C78"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Verslag digitale betalingen;</w:t>
            </w:r>
          </w:p>
          <w:p w14:paraId="4F06604E" w14:textId="5736C962"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Verslag kas betaalstaat;</w:t>
            </w:r>
          </w:p>
          <w:p w14:paraId="4F06604F" w14:textId="6CE0621A" w:rsidR="001341DC" w:rsidRPr="00225095" w:rsidRDefault="00F82648" w:rsidP="00FF1114">
            <w:pPr>
              <w:pStyle w:val="Lijstalinea"/>
              <w:numPr>
                <w:ilvl w:val="0"/>
                <w:numId w:val="36"/>
              </w:numPr>
              <w:rPr>
                <w:rFonts w:eastAsiaTheme="minorEastAsia" w:cstheme="minorHAnsi"/>
                <w:sz w:val="22"/>
              </w:rPr>
            </w:pPr>
            <w:r w:rsidRPr="00225095">
              <w:rPr>
                <w:rFonts w:eastAsiaTheme="minorEastAsia" w:cstheme="minorHAnsi"/>
                <w:sz w:val="22"/>
              </w:rPr>
              <w:t>Controle v</w:t>
            </w:r>
            <w:r w:rsidR="001341DC" w:rsidRPr="00225095">
              <w:rPr>
                <w:rFonts w:eastAsiaTheme="minorEastAsia" w:cstheme="minorHAnsi"/>
                <w:sz w:val="22"/>
              </w:rPr>
              <w:t>erslag WKR én cumulatief;</w:t>
            </w:r>
          </w:p>
          <w:p w14:paraId="4F066050" w14:textId="319D79C8"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Jaarlijkse output;</w:t>
            </w:r>
          </w:p>
          <w:p w14:paraId="4F066051" w14:textId="50FBBA04"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Verzamelloonstaat;</w:t>
            </w:r>
          </w:p>
          <w:p w14:paraId="4F066052" w14:textId="257F034B"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Individuele Loonstaten;</w:t>
            </w:r>
          </w:p>
          <w:p w14:paraId="4F066053" w14:textId="762B5631"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Individuele loonstaten totalen;</w:t>
            </w:r>
          </w:p>
          <w:p w14:paraId="4F066054" w14:textId="651FAC0A"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Kostenverdeling;</w:t>
            </w:r>
          </w:p>
          <w:p w14:paraId="4F066055" w14:textId="2F50B301"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Lijst in</w:t>
            </w:r>
            <w:r w:rsidR="00F82648" w:rsidRPr="00225095">
              <w:rPr>
                <w:rFonts w:eastAsiaTheme="minorEastAsia" w:cstheme="minorHAnsi"/>
                <w:sz w:val="22"/>
              </w:rPr>
              <w:t>-</w:t>
            </w:r>
            <w:r w:rsidRPr="00225095">
              <w:rPr>
                <w:rFonts w:eastAsiaTheme="minorEastAsia" w:cstheme="minorHAnsi"/>
                <w:sz w:val="22"/>
              </w:rPr>
              <w:t>dienst jaarovergang;</w:t>
            </w:r>
          </w:p>
          <w:p w14:paraId="4F066057" w14:textId="24A763AF" w:rsidR="001341DC" w:rsidRPr="00225095" w:rsidRDefault="001341DC" w:rsidP="00FF1114">
            <w:pPr>
              <w:pStyle w:val="Lijstalinea"/>
              <w:numPr>
                <w:ilvl w:val="0"/>
                <w:numId w:val="36"/>
              </w:numPr>
              <w:rPr>
                <w:rFonts w:eastAsiaTheme="minorEastAsia" w:cstheme="minorHAnsi"/>
                <w:sz w:val="22"/>
              </w:rPr>
            </w:pPr>
            <w:r w:rsidRPr="00225095">
              <w:rPr>
                <w:rFonts w:eastAsiaTheme="minorEastAsia" w:cstheme="minorHAnsi"/>
                <w:sz w:val="22"/>
              </w:rPr>
              <w:t>Lijst uit</w:t>
            </w:r>
            <w:r w:rsidR="00F82648" w:rsidRPr="00225095">
              <w:rPr>
                <w:rFonts w:eastAsiaTheme="minorEastAsia" w:cstheme="minorHAnsi"/>
                <w:sz w:val="22"/>
              </w:rPr>
              <w:t>-</w:t>
            </w:r>
            <w:r w:rsidRPr="00225095">
              <w:rPr>
                <w:rFonts w:eastAsiaTheme="minorEastAsia" w:cstheme="minorHAnsi"/>
                <w:sz w:val="22"/>
              </w:rPr>
              <w:t>dienst jaarovergang;</w:t>
            </w:r>
          </w:p>
          <w:p w14:paraId="44DC244A" w14:textId="7C4B65B2" w:rsidR="001C3490" w:rsidRPr="00225095" w:rsidRDefault="002C13F4" w:rsidP="00FF1114">
            <w:pPr>
              <w:pStyle w:val="Lijstalinea"/>
              <w:numPr>
                <w:ilvl w:val="0"/>
                <w:numId w:val="36"/>
              </w:numPr>
              <w:rPr>
                <w:rFonts w:eastAsiaTheme="minorEastAsia" w:cstheme="minorHAnsi"/>
                <w:sz w:val="22"/>
              </w:rPr>
            </w:pPr>
            <w:r w:rsidRPr="00225095">
              <w:rPr>
                <w:rFonts w:eastAsiaTheme="minorEastAsia" w:cstheme="minorHAnsi"/>
                <w:sz w:val="22"/>
              </w:rPr>
              <w:t>Jaaropgaven medewerker</w:t>
            </w:r>
            <w:r w:rsidR="001C3490" w:rsidRPr="00225095">
              <w:rPr>
                <w:rFonts w:eastAsiaTheme="minorEastAsia" w:cstheme="minorHAnsi"/>
                <w:sz w:val="22"/>
              </w:rPr>
              <w:t>s</w:t>
            </w:r>
          </w:p>
          <w:p w14:paraId="35FBFF74" w14:textId="12AE9000" w:rsidR="001341DC" w:rsidRPr="00225095" w:rsidRDefault="001C3490" w:rsidP="00FF1114">
            <w:pPr>
              <w:pStyle w:val="Lijstalinea"/>
              <w:numPr>
                <w:ilvl w:val="0"/>
                <w:numId w:val="36"/>
              </w:numPr>
              <w:rPr>
                <w:rFonts w:eastAsiaTheme="minorEastAsia" w:cstheme="minorHAnsi"/>
                <w:sz w:val="22"/>
              </w:rPr>
            </w:pPr>
            <w:r w:rsidRPr="00225095">
              <w:rPr>
                <w:rFonts w:eastAsiaTheme="minorEastAsia" w:cstheme="minorHAnsi"/>
                <w:sz w:val="22"/>
              </w:rPr>
              <w:t>H</w:t>
            </w:r>
            <w:r w:rsidR="6A812B71" w:rsidRPr="00225095">
              <w:rPr>
                <w:rFonts w:eastAsiaTheme="minorEastAsia" w:cstheme="minorHAnsi"/>
                <w:sz w:val="22"/>
              </w:rPr>
              <w:t>istorisch overzicht per medewerker per maand cumulatief van de looncomponenten met de netto afstortingen</w:t>
            </w:r>
            <w:r w:rsidR="00112981" w:rsidRPr="00225095">
              <w:rPr>
                <w:rFonts w:eastAsiaTheme="minorEastAsia" w:cstheme="minorHAnsi"/>
                <w:sz w:val="22"/>
              </w:rPr>
              <w:t>;</w:t>
            </w:r>
          </w:p>
          <w:p w14:paraId="230FC31D" w14:textId="05DAE90C" w:rsidR="00A2006B" w:rsidRPr="00225095" w:rsidRDefault="6A812B71" w:rsidP="00FF1114">
            <w:pPr>
              <w:pStyle w:val="Lijstalinea"/>
              <w:numPr>
                <w:ilvl w:val="0"/>
                <w:numId w:val="36"/>
              </w:numPr>
              <w:rPr>
                <w:rFonts w:eastAsiaTheme="minorEastAsia" w:cstheme="minorHAnsi"/>
                <w:sz w:val="22"/>
              </w:rPr>
            </w:pPr>
            <w:r w:rsidRPr="00225095">
              <w:rPr>
                <w:rFonts w:eastAsiaTheme="minorEastAsia" w:cstheme="minorHAnsi"/>
                <w:sz w:val="22"/>
              </w:rPr>
              <w:t>Vermindering afdracht loonheffingen</w:t>
            </w:r>
            <w:r w:rsidR="001D32AB" w:rsidRPr="00225095">
              <w:rPr>
                <w:rFonts w:eastAsiaTheme="minorEastAsia" w:cstheme="minorHAnsi"/>
                <w:sz w:val="22"/>
              </w:rPr>
              <w:t>;</w:t>
            </w:r>
          </w:p>
          <w:p w14:paraId="230F3B66" w14:textId="3A2B1D6B" w:rsidR="00A2006B" w:rsidRPr="00225095" w:rsidRDefault="6A812B71" w:rsidP="00FF1114">
            <w:pPr>
              <w:pStyle w:val="Lijstalinea"/>
              <w:numPr>
                <w:ilvl w:val="0"/>
                <w:numId w:val="36"/>
              </w:numPr>
              <w:rPr>
                <w:rFonts w:eastAsiaTheme="minorEastAsia" w:cstheme="minorHAnsi"/>
                <w:sz w:val="22"/>
              </w:rPr>
            </w:pPr>
            <w:r w:rsidRPr="00225095">
              <w:rPr>
                <w:rFonts w:eastAsiaTheme="minorEastAsia" w:cstheme="minorHAnsi"/>
                <w:sz w:val="22"/>
              </w:rPr>
              <w:t>Mutatieverslag</w:t>
            </w:r>
            <w:r w:rsidR="001D32AB" w:rsidRPr="00225095">
              <w:rPr>
                <w:rFonts w:eastAsiaTheme="minorEastAsia" w:cstheme="minorHAnsi"/>
                <w:sz w:val="22"/>
              </w:rPr>
              <w:t>;</w:t>
            </w:r>
          </w:p>
          <w:p w14:paraId="68B6355E" w14:textId="23146438" w:rsidR="00BC7786" w:rsidRPr="00225095" w:rsidRDefault="6A812B71" w:rsidP="00FF1114">
            <w:pPr>
              <w:pStyle w:val="Lijstalinea"/>
              <w:numPr>
                <w:ilvl w:val="0"/>
                <w:numId w:val="36"/>
              </w:numPr>
              <w:rPr>
                <w:rFonts w:eastAsiaTheme="minorEastAsia" w:cstheme="minorHAnsi"/>
                <w:sz w:val="22"/>
              </w:rPr>
            </w:pPr>
            <w:r w:rsidRPr="00225095">
              <w:rPr>
                <w:rFonts w:eastAsiaTheme="minorEastAsia" w:cstheme="minorHAnsi"/>
                <w:sz w:val="22"/>
              </w:rPr>
              <w:t>Productiegegevens</w:t>
            </w:r>
            <w:r w:rsidR="001D32AB" w:rsidRPr="00225095">
              <w:rPr>
                <w:rFonts w:eastAsiaTheme="minorEastAsia" w:cstheme="minorHAnsi"/>
                <w:sz w:val="22"/>
              </w:rPr>
              <w:t>;</w:t>
            </w:r>
          </w:p>
          <w:p w14:paraId="75B63162" w14:textId="605583B8" w:rsidR="00BC7786" w:rsidRPr="00225095" w:rsidRDefault="6A812B71" w:rsidP="00FF1114">
            <w:pPr>
              <w:pStyle w:val="Lijstalinea"/>
              <w:numPr>
                <w:ilvl w:val="0"/>
                <w:numId w:val="36"/>
              </w:numPr>
              <w:rPr>
                <w:rFonts w:eastAsiaTheme="minorEastAsia" w:cstheme="minorHAnsi"/>
                <w:sz w:val="22"/>
              </w:rPr>
            </w:pPr>
            <w:r w:rsidRPr="00225095">
              <w:rPr>
                <w:rFonts w:eastAsiaTheme="minorEastAsia" w:cstheme="minorHAnsi"/>
                <w:sz w:val="22"/>
              </w:rPr>
              <w:t>Resultatenoverzicht</w:t>
            </w:r>
            <w:r w:rsidR="001D32AB" w:rsidRPr="00225095">
              <w:rPr>
                <w:rFonts w:eastAsiaTheme="minorEastAsia" w:cstheme="minorHAnsi"/>
                <w:sz w:val="22"/>
              </w:rPr>
              <w:t>;</w:t>
            </w:r>
          </w:p>
          <w:p w14:paraId="6E094C04" w14:textId="4BAB1FB5" w:rsidR="00BC7786" w:rsidRPr="00225095" w:rsidRDefault="6A812B71" w:rsidP="00FF1114">
            <w:pPr>
              <w:pStyle w:val="Lijstalinea"/>
              <w:numPr>
                <w:ilvl w:val="0"/>
                <w:numId w:val="36"/>
              </w:numPr>
              <w:rPr>
                <w:rFonts w:eastAsiaTheme="minorEastAsia" w:cstheme="minorHAnsi"/>
                <w:sz w:val="22"/>
              </w:rPr>
            </w:pPr>
            <w:r w:rsidRPr="00225095">
              <w:rPr>
                <w:rFonts w:eastAsiaTheme="minorEastAsia" w:cstheme="minorHAnsi"/>
                <w:sz w:val="22"/>
              </w:rPr>
              <w:t>Cumulatief resultatenoverzicht</w:t>
            </w:r>
            <w:r w:rsidR="001D32AB" w:rsidRPr="00225095">
              <w:rPr>
                <w:rFonts w:eastAsiaTheme="minorEastAsia" w:cstheme="minorHAnsi"/>
                <w:sz w:val="22"/>
              </w:rPr>
              <w:t>;</w:t>
            </w:r>
          </w:p>
          <w:p w14:paraId="4F066059" w14:textId="7A1F31ED" w:rsidR="00BC7786" w:rsidRPr="00225095" w:rsidRDefault="6A812B71" w:rsidP="00FF1114">
            <w:pPr>
              <w:pStyle w:val="Lijstalinea"/>
              <w:numPr>
                <w:ilvl w:val="0"/>
                <w:numId w:val="36"/>
              </w:numPr>
              <w:rPr>
                <w:rFonts w:eastAsiaTheme="minorEastAsia" w:cstheme="minorHAnsi"/>
                <w:b/>
                <w:bCs/>
                <w:color w:val="4472C4" w:themeColor="accent1"/>
                <w:sz w:val="22"/>
              </w:rPr>
            </w:pPr>
            <w:r w:rsidRPr="00225095">
              <w:rPr>
                <w:rFonts w:eastAsiaTheme="minorEastAsia" w:cstheme="minorHAnsi"/>
                <w:sz w:val="22"/>
              </w:rPr>
              <w:t>Signaleringsoverzichten</w:t>
            </w:r>
            <w:r w:rsidR="001D32AB" w:rsidRPr="00225095">
              <w:rPr>
                <w:rFonts w:eastAsiaTheme="minorEastAsia" w:cstheme="minorHAnsi"/>
                <w:sz w:val="22"/>
              </w:rPr>
              <w:t>.</w:t>
            </w:r>
          </w:p>
        </w:tc>
      </w:tr>
      <w:tr w:rsidR="00A42922" w:rsidRPr="00225095" w14:paraId="4F06605D" w14:textId="77777777" w:rsidTr="2EDCA8A8">
        <w:trPr>
          <w:trHeight w:val="283"/>
        </w:trPr>
        <w:tc>
          <w:tcPr>
            <w:tcW w:w="2467" w:type="dxa"/>
            <w:shd w:val="clear" w:color="auto" w:fill="FFFFFF" w:themeFill="background1"/>
          </w:tcPr>
          <w:p w14:paraId="4F06605B" w14:textId="0B661CFD" w:rsidR="00A42922" w:rsidRPr="00225095" w:rsidRDefault="002E2D10" w:rsidP="2EDCA8A8">
            <w:pPr>
              <w:pStyle w:val="Lijstalinea"/>
              <w:numPr>
                <w:ilvl w:val="0"/>
                <w:numId w:val="2"/>
              </w:numPr>
              <w:ind w:right="-80"/>
              <w:rPr>
                <w:rFonts w:eastAsiaTheme="minorEastAsia"/>
                <w:sz w:val="22"/>
              </w:rPr>
            </w:pPr>
            <w:r w:rsidRPr="2EDCA8A8">
              <w:rPr>
                <w:rFonts w:eastAsiaTheme="minorEastAsia"/>
                <w:sz w:val="22"/>
              </w:rPr>
              <w:br w:type="page"/>
            </w:r>
          </w:p>
        </w:tc>
        <w:tc>
          <w:tcPr>
            <w:tcW w:w="6804" w:type="dxa"/>
            <w:shd w:val="clear" w:color="auto" w:fill="FFFFFF" w:themeFill="background1"/>
          </w:tcPr>
          <w:p w14:paraId="4F06605C" w14:textId="7ECD0530" w:rsidR="00A42922" w:rsidRPr="00225095" w:rsidRDefault="6A812B71" w:rsidP="2EDCA8A8">
            <w:pPr>
              <w:rPr>
                <w:rFonts w:eastAsiaTheme="minorEastAsia"/>
                <w:b/>
                <w:bCs/>
                <w:color w:val="4471C4"/>
                <w:sz w:val="22"/>
              </w:rPr>
            </w:pPr>
            <w:r w:rsidRPr="2EDCA8A8">
              <w:rPr>
                <w:rFonts w:eastAsiaTheme="minorEastAsia"/>
                <w:sz w:val="22"/>
              </w:rPr>
              <w:t xml:space="preserve">Het E-HRM systeem biedt de mogelijkheid tot draaien van proefruns / proef-salarisstroken. Dat wil zeggen: een proefrun voor een maandproductie voorafgaand aan de definitieve productie alsmede voor één persoon (pro forma) op basis van de huidige cumulatieven. Een pro forma proefrun voor alle voorkomende salarisberekeningen vindt plaats binnen maximaal 15 minuten. </w:t>
            </w:r>
          </w:p>
        </w:tc>
      </w:tr>
      <w:tr w:rsidR="00A42922" w:rsidRPr="00225095" w14:paraId="4F066060" w14:textId="77777777" w:rsidTr="2EDCA8A8">
        <w:trPr>
          <w:trHeight w:val="283"/>
        </w:trPr>
        <w:tc>
          <w:tcPr>
            <w:tcW w:w="2467" w:type="dxa"/>
            <w:shd w:val="clear" w:color="auto" w:fill="FFFFFF" w:themeFill="background1"/>
          </w:tcPr>
          <w:p w14:paraId="4F06605E"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5F" w14:textId="36A99C76" w:rsidR="00A42922" w:rsidRPr="00225095" w:rsidRDefault="6A812B71" w:rsidP="00FF1114">
            <w:pPr>
              <w:rPr>
                <w:rFonts w:eastAsiaTheme="minorEastAsia" w:cstheme="minorHAnsi"/>
                <w:sz w:val="22"/>
              </w:rPr>
            </w:pPr>
            <w:r w:rsidRPr="00225095">
              <w:rPr>
                <w:rFonts w:eastAsiaTheme="minorEastAsia" w:cstheme="minorHAnsi"/>
                <w:sz w:val="22"/>
              </w:rPr>
              <w:t xml:space="preserve">Salariscomponenten kunnen op </w:t>
            </w:r>
            <w:r w:rsidR="006D1149">
              <w:rPr>
                <w:rFonts w:eastAsiaTheme="minorEastAsia" w:cstheme="minorHAnsi"/>
                <w:sz w:val="22"/>
              </w:rPr>
              <w:t xml:space="preserve">verzoek </w:t>
            </w:r>
            <w:r w:rsidRPr="00225095">
              <w:rPr>
                <w:rFonts w:eastAsiaTheme="minorEastAsia" w:cstheme="minorHAnsi"/>
                <w:sz w:val="22"/>
              </w:rPr>
              <w:t>van aanbestedende dienst worden aangemaakt en toegepast</w:t>
            </w:r>
            <w:r w:rsidRPr="00AE4F95">
              <w:rPr>
                <w:rFonts w:eastAsiaTheme="minorEastAsia" w:cstheme="minorHAnsi"/>
                <w:sz w:val="22"/>
              </w:rPr>
              <w:t>. Per salariscomponent kan worden bepaald of deze meetelt voor loonheffing, ABP-premie,</w:t>
            </w:r>
            <w:r w:rsidR="002F7991" w:rsidRPr="00AE4F95">
              <w:rPr>
                <w:rFonts w:eastAsiaTheme="minorEastAsia" w:cstheme="minorHAnsi"/>
                <w:sz w:val="22"/>
              </w:rPr>
              <w:t xml:space="preserve"> IKB</w:t>
            </w:r>
            <w:r w:rsidRPr="00AE4F95">
              <w:rPr>
                <w:rFonts w:eastAsiaTheme="minorEastAsia" w:cstheme="minorHAnsi"/>
                <w:sz w:val="22"/>
              </w:rPr>
              <w:t xml:space="preserve"> etc.</w:t>
            </w:r>
          </w:p>
        </w:tc>
      </w:tr>
      <w:tr w:rsidR="00257BAE" w:rsidRPr="00225095" w14:paraId="7C470FFD" w14:textId="77777777" w:rsidTr="2EDCA8A8">
        <w:trPr>
          <w:trHeight w:val="283"/>
        </w:trPr>
        <w:tc>
          <w:tcPr>
            <w:tcW w:w="2467" w:type="dxa"/>
            <w:shd w:val="clear" w:color="auto" w:fill="FFFFFF" w:themeFill="background1"/>
          </w:tcPr>
          <w:p w14:paraId="4CE14AE9" w14:textId="77777777" w:rsidR="00257BAE" w:rsidRPr="00225095" w:rsidRDefault="00257BA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A03BBC3" w14:textId="2A3FF4C3" w:rsidR="00257BAE" w:rsidRPr="00225095" w:rsidRDefault="6A812B71" w:rsidP="00FF1114">
            <w:pPr>
              <w:rPr>
                <w:rFonts w:eastAsiaTheme="minorEastAsia" w:cstheme="minorHAnsi"/>
                <w:sz w:val="22"/>
              </w:rPr>
            </w:pPr>
            <w:r w:rsidRPr="00225095">
              <w:rPr>
                <w:rFonts w:eastAsiaTheme="minorEastAsia" w:cstheme="minorHAnsi"/>
                <w:sz w:val="22"/>
              </w:rPr>
              <w:t>Het systeem ondersteunt comprimeer totalen (= de mogelijkheid om de waarden van eerdere uitvoercodes als één berekend totaal te gebruiken).</w:t>
            </w:r>
          </w:p>
        </w:tc>
      </w:tr>
      <w:tr w:rsidR="0032739D" w:rsidRPr="00225095" w14:paraId="3B35CA1F" w14:textId="77777777" w:rsidTr="2EDCA8A8">
        <w:trPr>
          <w:trHeight w:val="283"/>
        </w:trPr>
        <w:tc>
          <w:tcPr>
            <w:tcW w:w="2467" w:type="dxa"/>
            <w:shd w:val="clear" w:color="auto" w:fill="FFFFFF" w:themeFill="background1"/>
          </w:tcPr>
          <w:p w14:paraId="78A83EE6" w14:textId="77777777" w:rsidR="0032739D" w:rsidRPr="00225095" w:rsidRDefault="0032739D"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981FF8E" w14:textId="19011861" w:rsidR="0032739D" w:rsidRPr="00225095" w:rsidRDefault="6A812B71" w:rsidP="00FF1114">
            <w:pPr>
              <w:rPr>
                <w:rFonts w:eastAsiaTheme="minorEastAsia" w:cstheme="minorHAnsi"/>
                <w:sz w:val="22"/>
              </w:rPr>
            </w:pPr>
            <w:r w:rsidRPr="00225095">
              <w:rPr>
                <w:rFonts w:eastAsiaTheme="minorEastAsia" w:cstheme="minorHAnsi"/>
                <w:sz w:val="22"/>
              </w:rPr>
              <w:t>Het E-HRM systeem ondersteunt samengestelde velden, dat wil zeggen: de mogelijkheid om de waarde van eerder uitgevoerde salariscomponenten als berekentotaal te gebruiken.</w:t>
            </w:r>
          </w:p>
        </w:tc>
      </w:tr>
      <w:tr w:rsidR="00A42922" w:rsidRPr="00225095" w14:paraId="4F066063" w14:textId="77777777" w:rsidTr="2EDCA8A8">
        <w:trPr>
          <w:trHeight w:val="283"/>
        </w:trPr>
        <w:tc>
          <w:tcPr>
            <w:tcW w:w="2467" w:type="dxa"/>
            <w:shd w:val="clear" w:color="auto" w:fill="FFFFFF" w:themeFill="background1"/>
          </w:tcPr>
          <w:p w14:paraId="4F066061"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62" w14:textId="77777777" w:rsidR="00A42922" w:rsidRPr="00225095" w:rsidRDefault="6A812B71" w:rsidP="00FF1114">
            <w:pPr>
              <w:rPr>
                <w:rFonts w:eastAsiaTheme="minorEastAsia" w:cstheme="minorHAnsi"/>
                <w:sz w:val="22"/>
              </w:rPr>
            </w:pPr>
            <w:r w:rsidRPr="00225095">
              <w:rPr>
                <w:rFonts w:eastAsiaTheme="minorEastAsia" w:cstheme="minorHAnsi"/>
                <w:sz w:val="22"/>
              </w:rPr>
              <w:t>Per salariscomponent kan worden bepaald of deze al dan niet meetelt voor de Werkkostenregeling.</w:t>
            </w:r>
          </w:p>
        </w:tc>
      </w:tr>
      <w:tr w:rsidR="00A42922" w:rsidRPr="00225095" w14:paraId="4F06606C" w14:textId="77777777" w:rsidTr="2EDCA8A8">
        <w:trPr>
          <w:trHeight w:val="283"/>
        </w:trPr>
        <w:tc>
          <w:tcPr>
            <w:tcW w:w="2467" w:type="dxa"/>
            <w:shd w:val="clear" w:color="auto" w:fill="FFFFFF" w:themeFill="background1"/>
          </w:tcPr>
          <w:p w14:paraId="23E99CE2" w14:textId="77777777" w:rsidR="00A42922" w:rsidRDefault="00A42922" w:rsidP="006A17FD">
            <w:pPr>
              <w:pStyle w:val="Lijstalinea"/>
              <w:numPr>
                <w:ilvl w:val="0"/>
                <w:numId w:val="2"/>
              </w:numPr>
              <w:ind w:right="-80"/>
              <w:rPr>
                <w:rFonts w:eastAsiaTheme="minorEastAsia" w:cstheme="minorHAnsi"/>
                <w:sz w:val="22"/>
              </w:rPr>
            </w:pPr>
          </w:p>
          <w:p w14:paraId="4F06606A" w14:textId="5C129684" w:rsidR="00C24008" w:rsidRPr="00C24008" w:rsidRDefault="00C24008" w:rsidP="2EDCA8A8">
            <w:pPr>
              <w:tabs>
                <w:tab w:val="left" w:pos="1256"/>
              </w:tabs>
              <w:rPr>
                <w:sz w:val="22"/>
              </w:rPr>
            </w:pPr>
            <w:r>
              <w:tab/>
            </w:r>
          </w:p>
        </w:tc>
        <w:tc>
          <w:tcPr>
            <w:tcW w:w="6804" w:type="dxa"/>
            <w:shd w:val="clear" w:color="auto" w:fill="FFFFFF" w:themeFill="background1"/>
          </w:tcPr>
          <w:p w14:paraId="4F06606B" w14:textId="08FB43A9" w:rsidR="00A42922" w:rsidRPr="00225095" w:rsidRDefault="6A812B71" w:rsidP="00FF1114">
            <w:pPr>
              <w:rPr>
                <w:rFonts w:eastAsiaTheme="minorEastAsia" w:cstheme="minorHAnsi"/>
                <w:sz w:val="22"/>
              </w:rPr>
            </w:pPr>
            <w:r w:rsidRPr="00225095">
              <w:rPr>
                <w:rFonts w:eastAsiaTheme="minorEastAsia" w:cstheme="minorHAnsi"/>
                <w:sz w:val="22"/>
              </w:rPr>
              <w:t xml:space="preserve">De maandelijkse salarisverwerking in de financiële administratie kan geautomatiseerd uitgevoerd worden. Dat wil zeggen: het genereren van een door aanbestedende dienst te bepalen journaalpost in het formaat dat het financiële systeem van aanbestedende dienst vereist. </w:t>
            </w:r>
          </w:p>
        </w:tc>
      </w:tr>
      <w:tr w:rsidR="007B3C8C" w:rsidRPr="00225095" w14:paraId="4D13D188" w14:textId="77777777" w:rsidTr="2EDCA8A8">
        <w:trPr>
          <w:trHeight w:val="283"/>
        </w:trPr>
        <w:tc>
          <w:tcPr>
            <w:tcW w:w="2467" w:type="dxa"/>
            <w:shd w:val="clear" w:color="auto" w:fill="FFFFFF" w:themeFill="background1"/>
          </w:tcPr>
          <w:p w14:paraId="6E11CC77" w14:textId="77777777" w:rsidR="007B3C8C" w:rsidRPr="00225095" w:rsidRDefault="007B3C8C"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3BDDF52F" w14:textId="5B88341C" w:rsidR="007B3C8C" w:rsidRPr="00225095" w:rsidRDefault="6A812B71" w:rsidP="00FF1114">
            <w:pPr>
              <w:rPr>
                <w:rFonts w:eastAsiaTheme="minorEastAsia"/>
                <w:sz w:val="22"/>
              </w:rPr>
            </w:pPr>
            <w:r w:rsidRPr="74257525">
              <w:rPr>
                <w:rFonts w:eastAsiaTheme="minorEastAsia"/>
                <w:sz w:val="22"/>
              </w:rPr>
              <w:t>Het is mogelijk om netto betalingen aan een medewerker tijdelijk te blokkeren.</w:t>
            </w:r>
          </w:p>
        </w:tc>
      </w:tr>
      <w:tr w:rsidR="00A42922" w:rsidRPr="00225095" w14:paraId="4F06606F" w14:textId="77777777" w:rsidTr="2EDCA8A8">
        <w:trPr>
          <w:trHeight w:val="283"/>
        </w:trPr>
        <w:tc>
          <w:tcPr>
            <w:tcW w:w="2467" w:type="dxa"/>
            <w:shd w:val="clear" w:color="auto" w:fill="FFFFFF" w:themeFill="background1"/>
          </w:tcPr>
          <w:p w14:paraId="4F06606D"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6E" w14:textId="32C2AF42" w:rsidR="00A42922" w:rsidRPr="00F4201B" w:rsidRDefault="6A812B71" w:rsidP="00FF1114">
            <w:pPr>
              <w:rPr>
                <w:rFonts w:eastAsiaTheme="minorEastAsia"/>
                <w:sz w:val="22"/>
              </w:rPr>
            </w:pPr>
            <w:r w:rsidRPr="74257525">
              <w:rPr>
                <w:rFonts w:eastAsiaTheme="minorEastAsia"/>
                <w:sz w:val="22"/>
              </w:rPr>
              <w:t xml:space="preserve">Het E-HRM systeem draait maandruns op een door aanbestedende dienst bepaalde dag/ tijdstip en stelt de salarisbetaling beschikbaar op de </w:t>
            </w:r>
            <w:r w:rsidR="00D70C0F" w:rsidRPr="74257525">
              <w:rPr>
                <w:rFonts w:eastAsiaTheme="minorEastAsia"/>
                <w:sz w:val="22"/>
              </w:rPr>
              <w:t>1</w:t>
            </w:r>
            <w:r w:rsidR="00515BE4" w:rsidRPr="74257525">
              <w:rPr>
                <w:rFonts w:eastAsiaTheme="minorEastAsia"/>
                <w:sz w:val="22"/>
              </w:rPr>
              <w:t>8</w:t>
            </w:r>
            <w:r w:rsidRPr="74257525">
              <w:rPr>
                <w:rFonts w:eastAsiaTheme="minorEastAsia"/>
                <w:sz w:val="22"/>
              </w:rPr>
              <w:t>e van iedere maand</w:t>
            </w:r>
            <w:r w:rsidR="00C978E3" w:rsidRPr="74257525">
              <w:rPr>
                <w:rFonts w:eastAsiaTheme="minorEastAsia"/>
                <w:sz w:val="22"/>
              </w:rPr>
              <w:t xml:space="preserve"> tenzij de</w:t>
            </w:r>
            <w:r w:rsidR="004D4EB7" w:rsidRPr="74257525">
              <w:rPr>
                <w:rFonts w:eastAsiaTheme="minorEastAsia"/>
                <w:sz w:val="22"/>
              </w:rPr>
              <w:t xml:space="preserve"> betaling van de 20e</w:t>
            </w:r>
            <w:r w:rsidR="00C978E3" w:rsidRPr="74257525">
              <w:rPr>
                <w:rFonts w:eastAsiaTheme="minorEastAsia"/>
                <w:sz w:val="22"/>
              </w:rPr>
              <w:t xml:space="preserve"> in het weekend valt</w:t>
            </w:r>
            <w:r w:rsidR="002A4F5A" w:rsidRPr="74257525">
              <w:rPr>
                <w:rFonts w:eastAsiaTheme="minorEastAsia"/>
                <w:sz w:val="22"/>
              </w:rPr>
              <w:t xml:space="preserve"> dan vrijdag </w:t>
            </w:r>
            <w:r w:rsidR="420DD5B8" w:rsidRPr="74257525">
              <w:rPr>
                <w:rFonts w:eastAsiaTheme="minorEastAsia"/>
                <w:sz w:val="22"/>
              </w:rPr>
              <w:t>daarvoor</w:t>
            </w:r>
            <w:r w:rsidR="00F4201B" w:rsidRPr="74257525">
              <w:rPr>
                <w:rFonts w:eastAsiaTheme="minorEastAsia"/>
                <w:sz w:val="22"/>
              </w:rPr>
              <w:t>.</w:t>
            </w:r>
            <w:r w:rsidR="00C978E3" w:rsidRPr="74257525">
              <w:rPr>
                <w:rFonts w:eastAsiaTheme="minorEastAsia"/>
                <w:sz w:val="22"/>
              </w:rPr>
              <w:t xml:space="preserve"> </w:t>
            </w:r>
          </w:p>
        </w:tc>
      </w:tr>
      <w:tr w:rsidR="00A42922" w:rsidRPr="00225095" w14:paraId="4F066072" w14:textId="77777777" w:rsidTr="2EDCA8A8">
        <w:trPr>
          <w:trHeight w:val="283"/>
        </w:trPr>
        <w:tc>
          <w:tcPr>
            <w:tcW w:w="2467" w:type="dxa"/>
            <w:shd w:val="clear" w:color="auto" w:fill="FFFFFF" w:themeFill="background1"/>
          </w:tcPr>
          <w:p w14:paraId="4F066070"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71" w14:textId="33E953D5" w:rsidR="00A71942" w:rsidRPr="00225095" w:rsidRDefault="6A812B71" w:rsidP="00FF1114">
            <w:pPr>
              <w:rPr>
                <w:rFonts w:eastAsiaTheme="minorEastAsia" w:cstheme="minorHAnsi"/>
                <w:sz w:val="22"/>
              </w:rPr>
            </w:pPr>
            <w:r w:rsidRPr="00225095">
              <w:rPr>
                <w:rFonts w:eastAsiaTheme="minorEastAsia" w:cstheme="minorHAnsi"/>
                <w:sz w:val="22"/>
              </w:rPr>
              <w:t xml:space="preserve">Het E-HRM systeem genereert maandelijks een “betaalbestand” voor het betaalbaar stellen van de nettosalarissen. Het betaalbestand is een geheel van betalingen uit een normale productie en gecorrigeerde stroken. Hierbij worden betalingen uit de initiële strook overschreven door de betalingen uit de correctiestrook. </w:t>
            </w:r>
          </w:p>
        </w:tc>
      </w:tr>
      <w:tr w:rsidR="00580B5D" w:rsidRPr="00225095" w14:paraId="03F39CCE" w14:textId="77777777" w:rsidTr="2EDCA8A8">
        <w:trPr>
          <w:trHeight w:val="283"/>
        </w:trPr>
        <w:tc>
          <w:tcPr>
            <w:tcW w:w="2467" w:type="dxa"/>
            <w:shd w:val="clear" w:color="auto" w:fill="FFFFFF" w:themeFill="background1"/>
          </w:tcPr>
          <w:p w14:paraId="3CD259BC" w14:textId="77777777" w:rsidR="00580B5D" w:rsidRPr="00225095" w:rsidRDefault="00580B5D"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CC95CA2" w14:textId="5759AFCB" w:rsidR="00580B5D" w:rsidRPr="00225095" w:rsidRDefault="6A812B71" w:rsidP="00FF1114">
            <w:pPr>
              <w:rPr>
                <w:rFonts w:eastAsiaTheme="minorEastAsia" w:cstheme="minorHAnsi"/>
                <w:sz w:val="22"/>
              </w:rPr>
            </w:pPr>
            <w:r w:rsidRPr="00225095">
              <w:rPr>
                <w:rFonts w:eastAsiaTheme="minorEastAsia" w:cstheme="minorHAnsi"/>
                <w:sz w:val="22"/>
              </w:rPr>
              <w:t xml:space="preserve">In het E-HRM systeem is het mogelijk dat de aanbestedende dienst een uitbetaling aan een medewerker in een betaalbatch blokkeert, alvorens het betaalbestand wordt aangeleverd aan de </w:t>
            </w:r>
            <w:r w:rsidR="00102142">
              <w:rPr>
                <w:rFonts w:eastAsiaTheme="minorEastAsia" w:cstheme="minorHAnsi"/>
                <w:sz w:val="22"/>
              </w:rPr>
              <w:t>ING</w:t>
            </w:r>
          </w:p>
        </w:tc>
      </w:tr>
      <w:tr w:rsidR="00A42922" w:rsidRPr="00225095" w14:paraId="4F066075" w14:textId="77777777" w:rsidTr="2EDCA8A8">
        <w:trPr>
          <w:trHeight w:val="283"/>
        </w:trPr>
        <w:tc>
          <w:tcPr>
            <w:tcW w:w="2467" w:type="dxa"/>
            <w:shd w:val="clear" w:color="auto" w:fill="FFFFFF" w:themeFill="background1"/>
          </w:tcPr>
          <w:p w14:paraId="4F066073"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5BA2B9E" w14:textId="56A1BB25" w:rsidR="008E7266" w:rsidRPr="00225095" w:rsidRDefault="6A812B71" w:rsidP="00FF1114">
            <w:pPr>
              <w:rPr>
                <w:rFonts w:eastAsiaTheme="minorEastAsia" w:cstheme="minorHAnsi"/>
                <w:sz w:val="22"/>
              </w:rPr>
            </w:pPr>
            <w:r w:rsidRPr="00225095">
              <w:rPr>
                <w:rFonts w:eastAsiaTheme="minorEastAsia" w:cstheme="minorHAnsi"/>
                <w:sz w:val="22"/>
              </w:rPr>
              <w:t xml:space="preserve">Financiële mutaties, inclusief correcties, kunnen zowel met terugwerkende kracht (TWK) als in de toekomst uitgevoerd worden incl. aangiften. Dit wil zeggen: </w:t>
            </w:r>
          </w:p>
          <w:p w14:paraId="4D102777" w14:textId="6F44E82F" w:rsidR="0080640D" w:rsidRPr="00225095" w:rsidRDefault="6A812B71" w:rsidP="00FF1114">
            <w:pPr>
              <w:pStyle w:val="Lijstalinea"/>
              <w:numPr>
                <w:ilvl w:val="0"/>
                <w:numId w:val="37"/>
              </w:numPr>
              <w:rPr>
                <w:rFonts w:eastAsiaTheme="minorEastAsia" w:cstheme="minorHAnsi"/>
                <w:sz w:val="22"/>
              </w:rPr>
            </w:pPr>
            <w:r w:rsidRPr="00225095">
              <w:rPr>
                <w:rFonts w:eastAsiaTheme="minorEastAsia" w:cstheme="minorHAnsi"/>
                <w:sz w:val="22"/>
              </w:rPr>
              <w:t>Het E-HRM systeem ondersteunt de invoer van toekomstige mutaties, mutaties met TWK en correctie-mutaties waarbij herberekeningen automatisch plaatsvinden. Mutaties met een ingangsdatum anders dan de eerste van de maand zijn ook mogelijk</w:t>
            </w:r>
            <w:r w:rsidR="00D90E45" w:rsidRPr="00225095">
              <w:rPr>
                <w:rFonts w:eastAsiaTheme="minorEastAsia" w:cstheme="minorHAnsi"/>
                <w:sz w:val="22"/>
              </w:rPr>
              <w:t>;</w:t>
            </w:r>
          </w:p>
          <w:p w14:paraId="75C7C888" w14:textId="27CCB1D8" w:rsidR="0080640D" w:rsidRPr="00225095" w:rsidRDefault="6A812B71" w:rsidP="00FF1114">
            <w:pPr>
              <w:pStyle w:val="Lijstalinea"/>
              <w:numPr>
                <w:ilvl w:val="0"/>
                <w:numId w:val="37"/>
              </w:numPr>
              <w:rPr>
                <w:rFonts w:eastAsiaTheme="minorEastAsia" w:cstheme="minorHAnsi"/>
                <w:sz w:val="22"/>
              </w:rPr>
            </w:pPr>
            <w:r w:rsidRPr="00225095">
              <w:rPr>
                <w:rFonts w:eastAsiaTheme="minorEastAsia" w:cstheme="minorHAnsi"/>
                <w:sz w:val="22"/>
              </w:rPr>
              <w:t>Bij een berekening met terugwerkende kracht mogen er geen nieuwe salarisstroken komen over voorgaande maanden. De herberekeningen over meerdere maanden worden dus op één salarisstrook weergegeven</w:t>
            </w:r>
            <w:r w:rsidR="00D90E45" w:rsidRPr="00225095">
              <w:rPr>
                <w:rFonts w:eastAsiaTheme="minorEastAsia" w:cstheme="minorHAnsi"/>
                <w:sz w:val="22"/>
              </w:rPr>
              <w:t>;</w:t>
            </w:r>
          </w:p>
          <w:p w14:paraId="06CDD3E9" w14:textId="73872920" w:rsidR="0080640D" w:rsidRPr="00225095" w:rsidRDefault="6A812B71" w:rsidP="00FF1114">
            <w:pPr>
              <w:pStyle w:val="Lijstalinea"/>
              <w:numPr>
                <w:ilvl w:val="0"/>
                <w:numId w:val="37"/>
              </w:numPr>
              <w:rPr>
                <w:rFonts w:eastAsiaTheme="minorEastAsia" w:cstheme="minorHAnsi"/>
                <w:sz w:val="22"/>
              </w:rPr>
            </w:pPr>
            <w:r w:rsidRPr="00225095">
              <w:rPr>
                <w:rFonts w:eastAsiaTheme="minorEastAsia" w:cstheme="minorHAnsi"/>
                <w:sz w:val="22"/>
              </w:rPr>
              <w:t>Ingeval van geconstateerde fouten ondersteunt het E-HRM systeem de mogelijkheid om gedurende het verwerkingsproces, maar ook na afloop daarvan van enige maand ongelimiteerd (delen van) de salariswerking o</w:t>
            </w:r>
            <w:r w:rsidR="00AF610B">
              <w:rPr>
                <w:rFonts w:eastAsiaTheme="minorEastAsia" w:cstheme="minorHAnsi"/>
                <w:sz w:val="22"/>
              </w:rPr>
              <w:t>pnieuw</w:t>
            </w:r>
            <w:r w:rsidRPr="00225095">
              <w:rPr>
                <w:rFonts w:eastAsiaTheme="minorEastAsia" w:cstheme="minorHAnsi"/>
                <w:sz w:val="22"/>
              </w:rPr>
              <w:t xml:space="preserve"> te draaien</w:t>
            </w:r>
            <w:r w:rsidR="00D90E45" w:rsidRPr="00225095">
              <w:rPr>
                <w:rFonts w:eastAsiaTheme="minorEastAsia" w:cstheme="minorHAnsi"/>
                <w:sz w:val="22"/>
              </w:rPr>
              <w:t>;</w:t>
            </w:r>
          </w:p>
          <w:p w14:paraId="4F066074" w14:textId="3D310B9C" w:rsidR="008E7266" w:rsidRPr="00225095" w:rsidRDefault="6A812B71" w:rsidP="00FF1114">
            <w:pPr>
              <w:pStyle w:val="Lijstalinea"/>
              <w:numPr>
                <w:ilvl w:val="0"/>
                <w:numId w:val="37"/>
              </w:numPr>
              <w:rPr>
                <w:rFonts w:eastAsiaTheme="minorEastAsia" w:cstheme="minorHAnsi"/>
                <w:b/>
                <w:bCs/>
                <w:color w:val="4472C4" w:themeColor="accent1"/>
                <w:sz w:val="22"/>
              </w:rPr>
            </w:pPr>
            <w:r w:rsidRPr="00225095">
              <w:rPr>
                <w:rFonts w:eastAsiaTheme="minorEastAsia" w:cstheme="minorHAnsi"/>
                <w:sz w:val="22"/>
              </w:rPr>
              <w:t>Het E-HRM systeem voorziet in de mogelijkheid om achteraf (maximaal tot huidig jaar minus 1 jaar) met minimale inspanning een mutatie met TWK uit te voeren ten behoeve van actief en inactief personeel.</w:t>
            </w:r>
          </w:p>
        </w:tc>
      </w:tr>
      <w:tr w:rsidR="00A42922" w:rsidRPr="00225095" w14:paraId="4F066078" w14:textId="77777777" w:rsidTr="2EDCA8A8">
        <w:trPr>
          <w:trHeight w:val="283"/>
        </w:trPr>
        <w:tc>
          <w:tcPr>
            <w:tcW w:w="2467" w:type="dxa"/>
            <w:shd w:val="clear" w:color="auto" w:fill="FFFFFF" w:themeFill="background1"/>
          </w:tcPr>
          <w:p w14:paraId="4F066076" w14:textId="5F7E7CA0"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77" w14:textId="58A288B8" w:rsidR="009B4183" w:rsidRPr="00225095" w:rsidRDefault="6A812B71" w:rsidP="00FF1114">
            <w:pPr>
              <w:rPr>
                <w:rFonts w:eastAsiaTheme="minorEastAsia" w:cstheme="minorHAnsi"/>
                <w:sz w:val="22"/>
              </w:rPr>
            </w:pPr>
            <w:r w:rsidRPr="00225095">
              <w:rPr>
                <w:rFonts w:eastAsiaTheme="minorEastAsia" w:cstheme="minorHAnsi"/>
                <w:sz w:val="22"/>
              </w:rPr>
              <w:t>Het E-HRM systeem biedt de mogelijkheid tot het verwerken van ‘bulk’-mutaties. Of te wel: het verwerken van mutaties uit andere systemen (o.a. CSV, VMS, Excel).</w:t>
            </w:r>
          </w:p>
        </w:tc>
      </w:tr>
      <w:tr w:rsidR="00A42922" w:rsidRPr="00225095" w14:paraId="4F06607B" w14:textId="77777777" w:rsidTr="2EDCA8A8">
        <w:trPr>
          <w:trHeight w:val="283"/>
        </w:trPr>
        <w:tc>
          <w:tcPr>
            <w:tcW w:w="2467" w:type="dxa"/>
            <w:shd w:val="clear" w:color="auto" w:fill="FFFFFF" w:themeFill="background1"/>
          </w:tcPr>
          <w:p w14:paraId="4F066079"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7A" w14:textId="1C3D8925" w:rsidR="00A42922" w:rsidRPr="00225095" w:rsidRDefault="6A812B71" w:rsidP="00FF1114">
            <w:pPr>
              <w:rPr>
                <w:rFonts w:eastAsiaTheme="minorEastAsia" w:cstheme="minorHAnsi"/>
                <w:sz w:val="22"/>
              </w:rPr>
            </w:pPr>
            <w:r w:rsidRPr="00225095">
              <w:rPr>
                <w:rFonts w:eastAsiaTheme="minorEastAsia" w:cstheme="minorHAnsi"/>
                <w:sz w:val="22"/>
              </w:rPr>
              <w:t xml:space="preserve">Het E-HRM systeem kan jaarlijks een </w:t>
            </w:r>
            <w:r w:rsidR="00FB2A2A" w:rsidRPr="00225095">
              <w:rPr>
                <w:rFonts w:eastAsiaTheme="minorEastAsia" w:cstheme="minorHAnsi"/>
                <w:sz w:val="22"/>
              </w:rPr>
              <w:t>13e</w:t>
            </w:r>
            <w:r w:rsidRPr="00225095">
              <w:rPr>
                <w:rFonts w:eastAsiaTheme="minorEastAsia" w:cstheme="minorHAnsi"/>
                <w:color w:val="4472C4" w:themeColor="accent1"/>
                <w:sz w:val="22"/>
              </w:rPr>
              <w:t xml:space="preserve"> </w:t>
            </w:r>
            <w:r w:rsidRPr="00225095">
              <w:rPr>
                <w:rFonts w:eastAsiaTheme="minorEastAsia" w:cstheme="minorHAnsi"/>
                <w:sz w:val="22"/>
              </w:rPr>
              <w:t>run</w:t>
            </w:r>
            <w:r w:rsidR="005632E1" w:rsidRPr="00225095">
              <w:rPr>
                <w:rFonts w:eastAsiaTheme="minorEastAsia" w:cstheme="minorHAnsi"/>
                <w:sz w:val="22"/>
              </w:rPr>
              <w:t xml:space="preserve"> </w:t>
            </w:r>
            <w:r w:rsidRPr="00225095">
              <w:rPr>
                <w:rFonts w:eastAsiaTheme="minorEastAsia" w:cstheme="minorHAnsi"/>
                <w:sz w:val="22"/>
              </w:rPr>
              <w:t>draaien.</w:t>
            </w:r>
          </w:p>
        </w:tc>
      </w:tr>
      <w:tr w:rsidR="00A42922" w:rsidRPr="00225095" w14:paraId="4F066081" w14:textId="77777777" w:rsidTr="2EDCA8A8">
        <w:trPr>
          <w:trHeight w:val="283"/>
        </w:trPr>
        <w:tc>
          <w:tcPr>
            <w:tcW w:w="2467" w:type="dxa"/>
            <w:shd w:val="clear" w:color="auto" w:fill="FFFFFF" w:themeFill="background1"/>
          </w:tcPr>
          <w:p w14:paraId="4F06607F"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80" w14:textId="23419601" w:rsidR="00A42922" w:rsidRPr="00225095" w:rsidRDefault="6A812B71" w:rsidP="00FF1114">
            <w:pPr>
              <w:rPr>
                <w:rFonts w:eastAsiaTheme="minorEastAsia" w:cstheme="minorHAnsi"/>
                <w:b/>
                <w:bCs/>
                <w:color w:val="4472C4" w:themeColor="accent1"/>
                <w:sz w:val="22"/>
              </w:rPr>
            </w:pPr>
            <w:r w:rsidRPr="00225095">
              <w:rPr>
                <w:rFonts w:eastAsiaTheme="minorEastAsia" w:cstheme="minorHAnsi"/>
                <w:sz w:val="22"/>
              </w:rPr>
              <w:t xml:space="preserve">Het E-HRM systeem kan loonbeslagen registeren, met bijbehorende afdrachten naar deurwaarder / eisende instantie. Vanuit het nettosalaris kunnen er meerder stortingen naar minimaal 5 verschillende </w:t>
            </w:r>
            <w:r w:rsidRPr="00225095">
              <w:rPr>
                <w:rFonts w:eastAsiaTheme="minorEastAsia" w:cstheme="minorHAnsi"/>
                <w:sz w:val="22"/>
              </w:rPr>
              <w:lastRenderedPageBreak/>
              <w:t>bankrekeningen uitgevoerd worden. Per bankrekening kan een (afwijkende) omschrijving worden toegevoegd.</w:t>
            </w:r>
            <w:r w:rsidR="00683B1F">
              <w:rPr>
                <w:rFonts w:eastAsiaTheme="minorEastAsia" w:cstheme="minorHAnsi"/>
                <w:sz w:val="22"/>
              </w:rPr>
              <w:t xml:space="preserve"> </w:t>
            </w:r>
            <w:r w:rsidR="00683B1F" w:rsidRPr="00B84F29">
              <w:rPr>
                <w:rFonts w:eastAsiaTheme="minorEastAsia" w:cstheme="minorHAnsi"/>
                <w:sz w:val="22"/>
              </w:rPr>
              <w:t>Aflossen</w:t>
            </w:r>
            <w:r w:rsidR="007F0F0A" w:rsidRPr="00B84F29">
              <w:rPr>
                <w:rFonts w:eastAsiaTheme="minorEastAsia" w:cstheme="minorHAnsi"/>
                <w:sz w:val="22"/>
              </w:rPr>
              <w:t xml:space="preserve"> (automatisch)</w:t>
            </w:r>
            <w:r w:rsidR="00683B1F" w:rsidRPr="00B84F29">
              <w:rPr>
                <w:rFonts w:eastAsiaTheme="minorEastAsia" w:cstheme="minorHAnsi"/>
                <w:sz w:val="22"/>
              </w:rPr>
              <w:t xml:space="preserve"> tot en met eindstand</w:t>
            </w:r>
            <w:r w:rsidR="007F0F0A" w:rsidRPr="00B84F29">
              <w:rPr>
                <w:rFonts w:eastAsiaTheme="minorEastAsia" w:cstheme="minorHAnsi"/>
                <w:sz w:val="22"/>
              </w:rPr>
              <w:t xml:space="preserve"> en invoeren beginstand </w:t>
            </w:r>
            <w:r w:rsidR="00683B1F">
              <w:rPr>
                <w:rFonts w:eastAsiaTheme="minorEastAsia" w:cstheme="minorHAnsi"/>
                <w:sz w:val="22"/>
              </w:rPr>
              <w:t xml:space="preserve"> </w:t>
            </w:r>
          </w:p>
        </w:tc>
      </w:tr>
      <w:tr w:rsidR="00A42922" w:rsidRPr="00225095" w14:paraId="4F06608A" w14:textId="77777777" w:rsidTr="2EDCA8A8">
        <w:trPr>
          <w:trHeight w:val="283"/>
        </w:trPr>
        <w:tc>
          <w:tcPr>
            <w:tcW w:w="2467" w:type="dxa"/>
            <w:shd w:val="clear" w:color="auto" w:fill="FFFFFF" w:themeFill="background1"/>
          </w:tcPr>
          <w:p w14:paraId="4F066088"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89" w14:textId="07126337" w:rsidR="00343C5E" w:rsidRPr="00225095" w:rsidRDefault="6A812B71" w:rsidP="00FF1114">
            <w:pPr>
              <w:rPr>
                <w:rFonts w:eastAsiaTheme="minorEastAsia" w:cstheme="minorHAnsi"/>
                <w:sz w:val="22"/>
              </w:rPr>
            </w:pPr>
            <w:r w:rsidRPr="00225095">
              <w:rPr>
                <w:rFonts w:eastAsiaTheme="minorEastAsia" w:cstheme="minorHAnsi"/>
                <w:sz w:val="22"/>
              </w:rPr>
              <w:t>Wijzigingen in de CAO moeten ook met terugwerkende kracht mogelijk zijn indien de nieuwe CAO pas ná de ingangsdatum wordt afgesloten. Hierbij wordt ook rekening gehouden met IKB regels. De uitkomst van deze herberekening dient vervolgens op de salarisstrook van de lopende periode gepresenteerd te worden.</w:t>
            </w:r>
          </w:p>
        </w:tc>
      </w:tr>
      <w:tr w:rsidR="00A42922" w:rsidRPr="00225095" w14:paraId="4F066090" w14:textId="77777777" w:rsidTr="2EDCA8A8">
        <w:trPr>
          <w:trHeight w:val="283"/>
        </w:trPr>
        <w:tc>
          <w:tcPr>
            <w:tcW w:w="2467" w:type="dxa"/>
            <w:shd w:val="clear" w:color="auto" w:fill="FFFFFF" w:themeFill="background1"/>
          </w:tcPr>
          <w:p w14:paraId="4F06608E" w14:textId="77777777" w:rsidR="00A42922" w:rsidRPr="00225095" w:rsidRDefault="00A42922"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8F" w14:textId="77777777" w:rsidR="00A42922" w:rsidRPr="00225095" w:rsidRDefault="6A812B71" w:rsidP="00FF1114">
            <w:pPr>
              <w:rPr>
                <w:rFonts w:eastAsiaTheme="minorEastAsia" w:cstheme="minorHAnsi"/>
                <w:sz w:val="22"/>
              </w:rPr>
            </w:pPr>
            <w:r w:rsidRPr="00225095">
              <w:rPr>
                <w:rFonts w:eastAsiaTheme="minorEastAsia" w:cstheme="minorHAnsi"/>
                <w:sz w:val="22"/>
              </w:rPr>
              <w:t>Het E-HRM systeem dient met gebroken loonperiodes te kunnen werken. Brutolooncomponenten en vaste toelagen dienen naar rato van de gebroken periode automatisch berekend te kunnen worden.</w:t>
            </w:r>
          </w:p>
        </w:tc>
      </w:tr>
      <w:tr w:rsidR="0095366F" w:rsidRPr="00225095" w14:paraId="4F066093" w14:textId="77777777" w:rsidTr="2EDCA8A8">
        <w:trPr>
          <w:trHeight w:val="283"/>
        </w:trPr>
        <w:tc>
          <w:tcPr>
            <w:tcW w:w="2467" w:type="dxa"/>
            <w:shd w:val="clear" w:color="auto" w:fill="FFFFFF" w:themeFill="background1"/>
          </w:tcPr>
          <w:p w14:paraId="4F066091" w14:textId="77777777" w:rsidR="0095366F" w:rsidRPr="00225095" w:rsidRDefault="0095366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92" w14:textId="77777777" w:rsidR="0095366F" w:rsidRPr="00225095" w:rsidRDefault="6A812B71" w:rsidP="00FF1114">
            <w:pPr>
              <w:rPr>
                <w:rFonts w:eastAsiaTheme="minorEastAsia" w:cstheme="minorHAnsi"/>
                <w:sz w:val="22"/>
              </w:rPr>
            </w:pPr>
            <w:r w:rsidRPr="00225095">
              <w:rPr>
                <w:rFonts w:eastAsiaTheme="minorEastAsia" w:cstheme="minorHAnsi"/>
                <w:sz w:val="22"/>
              </w:rPr>
              <w:t xml:space="preserve">Het E-HRM systeem ondersteunt de mogelijkheden voor diverse vormen van afbouw- en aflossingsregelingen. </w:t>
            </w:r>
            <w:r w:rsidRPr="006A6080">
              <w:rPr>
                <w:rFonts w:eastAsiaTheme="minorEastAsia" w:cstheme="minorHAnsi"/>
                <w:sz w:val="22"/>
              </w:rPr>
              <w:t>Het is mogelijk om vorderingen op de medewerker zodanig vast te leggen, dat de vordering automatisch in termijnen wordt afgelost.</w:t>
            </w:r>
          </w:p>
        </w:tc>
      </w:tr>
      <w:tr w:rsidR="0095366F" w:rsidRPr="00225095" w14:paraId="4F066096" w14:textId="77777777" w:rsidTr="2EDCA8A8">
        <w:trPr>
          <w:trHeight w:val="283"/>
        </w:trPr>
        <w:tc>
          <w:tcPr>
            <w:tcW w:w="2467" w:type="dxa"/>
            <w:shd w:val="clear" w:color="auto" w:fill="FFFFFF" w:themeFill="background1"/>
          </w:tcPr>
          <w:p w14:paraId="4F066094" w14:textId="77777777" w:rsidR="0095366F" w:rsidRPr="00225095" w:rsidRDefault="0095366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95" w14:textId="77777777" w:rsidR="0095366F" w:rsidRPr="00225095" w:rsidRDefault="6A812B71" w:rsidP="00FF1114">
            <w:pPr>
              <w:rPr>
                <w:rFonts w:eastAsiaTheme="minorEastAsia" w:cstheme="minorHAnsi"/>
                <w:sz w:val="22"/>
              </w:rPr>
            </w:pPr>
            <w:r w:rsidRPr="00225095">
              <w:rPr>
                <w:rFonts w:eastAsiaTheme="minorEastAsia" w:cstheme="minorHAnsi"/>
                <w:sz w:val="22"/>
              </w:rPr>
              <w:t>Het E-HRM systeem heeft een validatie IBAN en BSN waardoor een foutieve invoer niet mogelijk is.</w:t>
            </w:r>
          </w:p>
        </w:tc>
      </w:tr>
      <w:tr w:rsidR="0095366F" w:rsidRPr="00225095" w14:paraId="4F066099" w14:textId="77777777" w:rsidTr="2EDCA8A8">
        <w:trPr>
          <w:trHeight w:val="283"/>
        </w:trPr>
        <w:tc>
          <w:tcPr>
            <w:tcW w:w="2467" w:type="dxa"/>
            <w:shd w:val="clear" w:color="auto" w:fill="FFFFFF" w:themeFill="background1"/>
          </w:tcPr>
          <w:p w14:paraId="4F066097" w14:textId="77777777" w:rsidR="0095366F" w:rsidRPr="00225095" w:rsidRDefault="0095366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98" w14:textId="20B5F2A2" w:rsidR="00DE1896" w:rsidRPr="00225095" w:rsidRDefault="6A812B71" w:rsidP="00FF1114">
            <w:pPr>
              <w:rPr>
                <w:rFonts w:eastAsiaTheme="minorEastAsia" w:cstheme="minorHAnsi"/>
                <w:sz w:val="22"/>
              </w:rPr>
            </w:pPr>
            <w:r w:rsidRPr="00225095">
              <w:rPr>
                <w:rFonts w:eastAsiaTheme="minorEastAsia" w:cstheme="minorHAnsi"/>
                <w:sz w:val="22"/>
              </w:rPr>
              <w:t>De salariskosten van een medewerker kunnen worden verdeeld over minimaal drie kostenplaatsen/organisatorische eenheden. Voor de verdeling van de kosten kan een verdeelsleutel ingebracht worden waardoor alle incidentele salarismutaties op de verschillende kostenplaatsen geboekt kunnen worden.</w:t>
            </w:r>
          </w:p>
        </w:tc>
      </w:tr>
      <w:tr w:rsidR="0095366F" w:rsidRPr="00225095" w14:paraId="4F06609C" w14:textId="77777777" w:rsidTr="2EDCA8A8">
        <w:trPr>
          <w:trHeight w:val="283"/>
        </w:trPr>
        <w:tc>
          <w:tcPr>
            <w:tcW w:w="2467" w:type="dxa"/>
            <w:shd w:val="clear" w:color="auto" w:fill="FFFFFF" w:themeFill="background1"/>
          </w:tcPr>
          <w:p w14:paraId="4F06609A" w14:textId="77777777" w:rsidR="0095366F" w:rsidRPr="00225095" w:rsidRDefault="0095366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9B" w14:textId="77777777" w:rsidR="0095366F" w:rsidRPr="00225095" w:rsidRDefault="6A812B71" w:rsidP="00FF1114">
            <w:pPr>
              <w:rPr>
                <w:rFonts w:eastAsiaTheme="minorEastAsia" w:cstheme="minorHAnsi"/>
                <w:sz w:val="22"/>
              </w:rPr>
            </w:pPr>
            <w:r w:rsidRPr="00225095">
              <w:rPr>
                <w:rFonts w:eastAsiaTheme="minorEastAsia" w:cstheme="minorHAnsi"/>
                <w:sz w:val="22"/>
              </w:rPr>
              <w:t>Incidentele betalingen moeten zowel van bruto naar netto als van netto naar bruto berekend kunnen worden.</w:t>
            </w:r>
          </w:p>
        </w:tc>
      </w:tr>
      <w:tr w:rsidR="008539BA" w:rsidRPr="00225095" w14:paraId="2F7420F0" w14:textId="77777777" w:rsidTr="2EDCA8A8">
        <w:trPr>
          <w:trHeight w:val="283"/>
        </w:trPr>
        <w:tc>
          <w:tcPr>
            <w:tcW w:w="2467" w:type="dxa"/>
            <w:shd w:val="clear" w:color="auto" w:fill="FFFFFF" w:themeFill="background1"/>
          </w:tcPr>
          <w:p w14:paraId="6AFE0E94" w14:textId="77777777" w:rsidR="008539BA" w:rsidRPr="00225095" w:rsidRDefault="008539BA"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F822938" w14:textId="72AD3452" w:rsidR="008539BA" w:rsidRPr="00225095" w:rsidRDefault="6A812B71" w:rsidP="00FF1114">
            <w:pPr>
              <w:rPr>
                <w:rFonts w:eastAsiaTheme="minorEastAsia" w:cstheme="minorHAnsi"/>
                <w:sz w:val="22"/>
              </w:rPr>
            </w:pPr>
            <w:r w:rsidRPr="00225095">
              <w:rPr>
                <w:rFonts w:eastAsiaTheme="minorEastAsia" w:cstheme="minorHAnsi"/>
                <w:sz w:val="22"/>
              </w:rPr>
              <w:t>Het moet mogelijk zijn om mutaties in te voeren op basis van een bepaald percentage.</w:t>
            </w:r>
          </w:p>
        </w:tc>
      </w:tr>
      <w:tr w:rsidR="00CB1E8E" w:rsidRPr="00225095" w14:paraId="4F0660A8" w14:textId="77777777" w:rsidTr="2EDCA8A8">
        <w:trPr>
          <w:trHeight w:val="283"/>
        </w:trPr>
        <w:tc>
          <w:tcPr>
            <w:tcW w:w="2467" w:type="dxa"/>
            <w:shd w:val="clear" w:color="auto" w:fill="FFFFFF" w:themeFill="background1"/>
          </w:tcPr>
          <w:p w14:paraId="4F0660A6"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A7" w14:textId="77777777" w:rsidR="00CB1E8E" w:rsidRPr="00225095" w:rsidRDefault="6A812B71" w:rsidP="00FF1114">
            <w:pPr>
              <w:rPr>
                <w:rFonts w:eastAsiaTheme="minorEastAsia" w:cstheme="minorHAnsi"/>
                <w:sz w:val="22"/>
              </w:rPr>
            </w:pPr>
            <w:r w:rsidRPr="00225095">
              <w:rPr>
                <w:rFonts w:eastAsiaTheme="minorEastAsia" w:cstheme="minorHAnsi"/>
                <w:sz w:val="22"/>
              </w:rPr>
              <w:t>Op werkgeversniveau wordt het standaard aantal arbeidsuren vastgelegd. Op medewerkersniveau is het mogelijk om meer dan wel minder arbeidsuren (parttime) vast te leggen. In beide situaties berekent het E-HRM systeem het juiste salaris op basis van het fulltime salaris. Het parttime salaris dient ook getoond te worden in het systeem</w:t>
            </w:r>
          </w:p>
        </w:tc>
      </w:tr>
      <w:tr w:rsidR="00CB1E8E" w:rsidRPr="00225095" w14:paraId="4F0660AB" w14:textId="77777777" w:rsidTr="2EDCA8A8">
        <w:trPr>
          <w:trHeight w:val="283"/>
        </w:trPr>
        <w:tc>
          <w:tcPr>
            <w:tcW w:w="2467" w:type="dxa"/>
            <w:shd w:val="clear" w:color="auto" w:fill="FFFFFF" w:themeFill="background1"/>
          </w:tcPr>
          <w:p w14:paraId="4F0660A9"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AA" w14:textId="77777777" w:rsidR="00CB1E8E" w:rsidRPr="00225095" w:rsidRDefault="6A812B71" w:rsidP="00FF1114">
            <w:pPr>
              <w:rPr>
                <w:rFonts w:eastAsiaTheme="minorEastAsia" w:cstheme="minorHAnsi"/>
                <w:sz w:val="22"/>
              </w:rPr>
            </w:pPr>
            <w:r w:rsidRPr="00225095">
              <w:rPr>
                <w:rFonts w:eastAsiaTheme="minorEastAsia" w:cstheme="minorHAnsi"/>
                <w:sz w:val="22"/>
              </w:rPr>
              <w:t>Het is mogelijk om medewerkers zonder salarisbetaling te registreren (bijvoorbeeld bij personeel dat niet in loondienst is).</w:t>
            </w:r>
          </w:p>
        </w:tc>
      </w:tr>
      <w:tr w:rsidR="00CB1E8E" w:rsidRPr="00225095" w14:paraId="4F0660AE" w14:textId="77777777" w:rsidTr="2EDCA8A8">
        <w:trPr>
          <w:trHeight w:val="283"/>
        </w:trPr>
        <w:tc>
          <w:tcPr>
            <w:tcW w:w="2467" w:type="dxa"/>
            <w:shd w:val="clear" w:color="auto" w:fill="FFFFFF" w:themeFill="background1"/>
          </w:tcPr>
          <w:p w14:paraId="4F0660AC"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AD" w14:textId="5F4E5B79" w:rsidR="00B2260F" w:rsidRPr="00225095" w:rsidRDefault="6A812B71" w:rsidP="00FF1114">
            <w:pPr>
              <w:rPr>
                <w:rFonts w:eastAsiaTheme="minorEastAsia" w:cstheme="minorHAnsi"/>
                <w:sz w:val="22"/>
              </w:rPr>
            </w:pPr>
            <w:r w:rsidRPr="00225095">
              <w:rPr>
                <w:rFonts w:eastAsiaTheme="minorEastAsia" w:cstheme="minorHAnsi"/>
                <w:sz w:val="22"/>
              </w:rPr>
              <w:t>Het E-HRM systeem bewaakt iedere betalingsperiode dat ten minste het toepasselijke wettelijke minimumloon wordt uitbetaald aan de medewerker. Tijdens de salarisverwerking houdt het E-HRM systeem rekening met de grenzen van het wettelijk minimumloon. Het is mogelijk om in het E-HRM systeem in te laten regelen welke salariscomponenten worden meegeteld bij het vaststellen van het minimumloon en het E-HRM systeem kan het salaris automatisch aanvullen tot het minimumloon, bijvoorbeeld in samenhang met een korting bij ziekte.</w:t>
            </w:r>
          </w:p>
        </w:tc>
      </w:tr>
      <w:tr w:rsidR="00CB1E8E" w:rsidRPr="00225095" w14:paraId="4F0660B1" w14:textId="77777777" w:rsidTr="2EDCA8A8">
        <w:trPr>
          <w:trHeight w:val="283"/>
        </w:trPr>
        <w:tc>
          <w:tcPr>
            <w:tcW w:w="2467" w:type="dxa"/>
            <w:shd w:val="clear" w:color="auto" w:fill="FFFFFF" w:themeFill="background1"/>
          </w:tcPr>
          <w:p w14:paraId="4F0660AF" w14:textId="5D634480"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B0" w14:textId="4328166F" w:rsidR="00CB1E8E" w:rsidRPr="00225095" w:rsidRDefault="6A812B71" w:rsidP="00FF1114">
            <w:pPr>
              <w:rPr>
                <w:rFonts w:eastAsiaTheme="minorEastAsia" w:cstheme="minorHAnsi"/>
                <w:sz w:val="22"/>
              </w:rPr>
            </w:pPr>
            <w:r w:rsidRPr="00225095">
              <w:rPr>
                <w:rFonts w:eastAsiaTheme="minorEastAsia" w:cstheme="minorHAnsi"/>
                <w:sz w:val="22"/>
              </w:rPr>
              <w:t>Het E-HRM systeem ondersteunt subsidieaanvragen op de uit te betalen loonkosten, afdrachtsverminderingen en lage lonen.</w:t>
            </w:r>
          </w:p>
        </w:tc>
      </w:tr>
      <w:tr w:rsidR="008539BA" w:rsidRPr="00225095" w14:paraId="40D0B0F6" w14:textId="77777777" w:rsidTr="2EDCA8A8">
        <w:trPr>
          <w:trHeight w:val="283"/>
        </w:trPr>
        <w:tc>
          <w:tcPr>
            <w:tcW w:w="2467" w:type="dxa"/>
            <w:shd w:val="clear" w:color="auto" w:fill="FFFFFF" w:themeFill="background1"/>
          </w:tcPr>
          <w:p w14:paraId="345805A1" w14:textId="77777777" w:rsidR="008539BA" w:rsidRPr="00225095" w:rsidRDefault="008539BA"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FDCB320" w14:textId="6F999B81" w:rsidR="008539BA" w:rsidRPr="00225095" w:rsidRDefault="6A812B71" w:rsidP="00FF1114">
            <w:pPr>
              <w:rPr>
                <w:rFonts w:eastAsiaTheme="minorEastAsia" w:cstheme="minorHAnsi"/>
                <w:sz w:val="22"/>
              </w:rPr>
            </w:pPr>
            <w:r w:rsidRPr="00225095">
              <w:rPr>
                <w:rFonts w:eastAsiaTheme="minorEastAsia" w:cstheme="minorHAnsi"/>
                <w:sz w:val="22"/>
              </w:rPr>
              <w:t>Het E-HRM systeem biedt de mogelijkheid (gedeeltelijk) arbeidsongeschikte medewerkers te registreren. Geregistreerd dien</w:t>
            </w:r>
            <w:r w:rsidR="00A532D5">
              <w:rPr>
                <w:rFonts w:eastAsiaTheme="minorEastAsia" w:cstheme="minorHAnsi"/>
                <w:sz w:val="22"/>
              </w:rPr>
              <w:t>t</w:t>
            </w:r>
            <w:r w:rsidRPr="00225095">
              <w:rPr>
                <w:rFonts w:eastAsiaTheme="minorEastAsia" w:cstheme="minorHAnsi"/>
                <w:sz w:val="22"/>
              </w:rPr>
              <w:t xml:space="preserve"> te worden: soort uitkering</w:t>
            </w:r>
            <w:r w:rsidR="00267856">
              <w:rPr>
                <w:rFonts w:eastAsiaTheme="minorEastAsia" w:cstheme="minorHAnsi"/>
                <w:sz w:val="22"/>
              </w:rPr>
              <w:t>,</w:t>
            </w:r>
            <w:r w:rsidRPr="00225095">
              <w:rPr>
                <w:rFonts w:eastAsiaTheme="minorEastAsia" w:cstheme="minorHAnsi"/>
                <w:sz w:val="22"/>
              </w:rPr>
              <w:t xml:space="preserve"> ingangsdatum uitkering</w:t>
            </w:r>
            <w:r w:rsidR="00267856">
              <w:rPr>
                <w:rFonts w:eastAsiaTheme="minorEastAsia" w:cstheme="minorHAnsi"/>
                <w:sz w:val="22"/>
              </w:rPr>
              <w:t>,</w:t>
            </w:r>
            <w:r w:rsidRPr="00225095">
              <w:rPr>
                <w:rFonts w:eastAsiaTheme="minorEastAsia" w:cstheme="minorHAnsi"/>
                <w:sz w:val="22"/>
              </w:rPr>
              <w:t xml:space="preserve"> percentage- arbeidsongeschiktheidsklasse- uitkeringsbedrag. </w:t>
            </w:r>
          </w:p>
        </w:tc>
      </w:tr>
      <w:tr w:rsidR="00CB1E8E" w:rsidRPr="00225095" w14:paraId="4F0660B4" w14:textId="77777777" w:rsidTr="2EDCA8A8">
        <w:trPr>
          <w:trHeight w:val="283"/>
        </w:trPr>
        <w:tc>
          <w:tcPr>
            <w:tcW w:w="2467" w:type="dxa"/>
            <w:shd w:val="clear" w:color="auto" w:fill="F2F2F2" w:themeFill="background1" w:themeFillShade="F2"/>
          </w:tcPr>
          <w:p w14:paraId="4F0660B2" w14:textId="77777777" w:rsidR="00CB1E8E" w:rsidRPr="00225095" w:rsidRDefault="00CB1E8E" w:rsidP="2EDCA8A8">
            <w:pPr>
              <w:ind w:right="-80"/>
              <w:rPr>
                <w:rFonts w:eastAsiaTheme="minorEastAsia"/>
                <w:sz w:val="22"/>
              </w:rPr>
            </w:pPr>
          </w:p>
        </w:tc>
        <w:tc>
          <w:tcPr>
            <w:tcW w:w="6804" w:type="dxa"/>
            <w:shd w:val="clear" w:color="auto" w:fill="F2F2F2" w:themeFill="background1" w:themeFillShade="F2"/>
          </w:tcPr>
          <w:p w14:paraId="4F0660B3" w14:textId="77777777" w:rsidR="00CB1E8E" w:rsidRPr="00225095" w:rsidRDefault="6A812B71" w:rsidP="00FF1114">
            <w:pPr>
              <w:rPr>
                <w:rFonts w:eastAsiaTheme="minorEastAsia" w:cstheme="minorHAnsi"/>
                <w:b/>
                <w:bCs/>
                <w:sz w:val="22"/>
              </w:rPr>
            </w:pPr>
            <w:r w:rsidRPr="00225095">
              <w:rPr>
                <w:rFonts w:eastAsiaTheme="minorEastAsia" w:cstheme="minorHAnsi"/>
                <w:b/>
                <w:bCs/>
                <w:sz w:val="22"/>
              </w:rPr>
              <w:t>Personeelsadministratie / doorstroom</w:t>
            </w:r>
          </w:p>
        </w:tc>
      </w:tr>
      <w:tr w:rsidR="00CB1E8E" w:rsidRPr="00225095" w14:paraId="4F0660C5" w14:textId="77777777" w:rsidTr="2EDCA8A8">
        <w:trPr>
          <w:trHeight w:val="283"/>
        </w:trPr>
        <w:tc>
          <w:tcPr>
            <w:tcW w:w="2467" w:type="dxa"/>
            <w:shd w:val="clear" w:color="auto" w:fill="FFFFFF" w:themeFill="background1"/>
          </w:tcPr>
          <w:p w14:paraId="4F0660B5"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D36E473" w14:textId="3B3A846E" w:rsidR="00CB1E8E" w:rsidRPr="00225095" w:rsidRDefault="6A812B71" w:rsidP="00FF1114">
            <w:pPr>
              <w:rPr>
                <w:rFonts w:eastAsiaTheme="minorEastAsia" w:cstheme="minorHAnsi"/>
                <w:sz w:val="22"/>
              </w:rPr>
            </w:pPr>
            <w:r w:rsidRPr="00225095">
              <w:rPr>
                <w:rFonts w:eastAsiaTheme="minorEastAsia" w:cstheme="minorHAnsi"/>
                <w:sz w:val="22"/>
              </w:rPr>
              <w:t>Het E-HRM systeem dient ten minste de volgende gegevens te kunnen registreren:</w:t>
            </w:r>
          </w:p>
          <w:p w14:paraId="33A4EF94" w14:textId="5DD1C44B"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lastRenderedPageBreak/>
              <w:t xml:space="preserve">De gebruikelijke en/of verplichte persoonsgegevens met een mogelijkheid voor registratie van roepnaam (anders dan de geboortenaam en/of </w:t>
            </w:r>
            <w:r w:rsidR="00685C4C">
              <w:rPr>
                <w:rFonts w:eastAsiaTheme="minorEastAsia" w:cstheme="minorHAnsi"/>
                <w:color w:val="000000" w:themeColor="text1"/>
                <w:sz w:val="22"/>
              </w:rPr>
              <w:t>BRP</w:t>
            </w:r>
            <w:r w:rsidRPr="00225095">
              <w:rPr>
                <w:rFonts w:eastAsiaTheme="minorEastAsia" w:cstheme="minorHAnsi"/>
                <w:color w:val="000000" w:themeColor="text1"/>
                <w:sz w:val="22"/>
              </w:rPr>
              <w:t>-naam);</w:t>
            </w:r>
          </w:p>
          <w:p w14:paraId="6F229874" w14:textId="12A39981"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De gebruikelijke adres- en contactgegevens voor noodsituaties;</w:t>
            </w:r>
          </w:p>
          <w:p w14:paraId="65E0F506" w14:textId="7A138101"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sz w:val="22"/>
              </w:rPr>
              <w:t>Gevolgde opleidingen/cursussen van de werknemer, diploma (ja/nee), verificatie diploma (ja/nee), geplande opleiding met begin- en einddatum, studiecontract (ja/nee), begin- en einddatum, opleidingsniveau;</w:t>
            </w:r>
          </w:p>
          <w:p w14:paraId="4691D040" w14:textId="0AFA7DDE"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Soort arbeidsrelatie, historie arbeidsrelatie, datum in dienst, datum oorspronkelijk in (ambtelijke) dienst, datum uit dienst, reden uit dienst;</w:t>
            </w:r>
          </w:p>
          <w:p w14:paraId="4B9D16EE" w14:textId="66A77428"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Functie ingangsdatum, leidinggevend (ja/nee), functieprofiel, competentieprofiel, beoordelingsgegevens, uren per week per functie. Hierbij dient het mogelijk te zijn meerdere functies bij meerdere organisatorische eenheden te registreren inclusief de hiervoor beschreven gegevens met historie;</w:t>
            </w:r>
          </w:p>
          <w:p w14:paraId="794E5649" w14:textId="6B2D3652"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Formele uren werkweek, feitelijke uren werkweek, twee weken rooster (dagen en uren);</w:t>
            </w:r>
          </w:p>
          <w:p w14:paraId="625BC1F4" w14:textId="780B594A"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Trede, maand periodieke verhoging, eerstvolgende periodiek, brutosalaris, parttime salaris, afwijkend salaris, toelage en toeslagen, kostenplaats;</w:t>
            </w:r>
          </w:p>
          <w:p w14:paraId="016FC261" w14:textId="11055071"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Ambtseed- of belofte, VOG;</w:t>
            </w:r>
          </w:p>
          <w:p w14:paraId="027E0B15" w14:textId="6E3F9E44" w:rsidR="00CB1E8E" w:rsidRPr="00225095" w:rsidRDefault="6A812B71" w:rsidP="00FF1114">
            <w:pPr>
              <w:pStyle w:val="Lijstalinea"/>
              <w:numPr>
                <w:ilvl w:val="0"/>
                <w:numId w:val="38"/>
              </w:numPr>
              <w:rPr>
                <w:rFonts w:eastAsiaTheme="minorEastAsia"/>
                <w:sz w:val="22"/>
              </w:rPr>
            </w:pPr>
            <w:r w:rsidRPr="74257525">
              <w:rPr>
                <w:rFonts w:eastAsiaTheme="minorEastAsia"/>
                <w:color w:val="000000" w:themeColor="text1"/>
                <w:sz w:val="22"/>
              </w:rPr>
              <w:t>Overige individuele persoonsgebonden gegevens: lid van rampenbestrijding, ondernemingsraad</w:t>
            </w:r>
            <w:r w:rsidR="0703E7D6" w:rsidRPr="74257525">
              <w:rPr>
                <w:rFonts w:eastAsiaTheme="minorEastAsia"/>
                <w:color w:val="000000" w:themeColor="text1"/>
                <w:sz w:val="22"/>
              </w:rPr>
              <w:t>, interventieteam</w:t>
            </w:r>
            <w:r w:rsidRPr="74257525">
              <w:rPr>
                <w:rFonts w:eastAsiaTheme="minorEastAsia"/>
                <w:color w:val="000000" w:themeColor="text1"/>
                <w:sz w:val="22"/>
              </w:rPr>
              <w:t xml:space="preserve"> en/of bedrijfshulpverlener (BHV) inclusief historie;</w:t>
            </w:r>
          </w:p>
          <w:p w14:paraId="06CD38A2" w14:textId="232484AD"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Soort vervoer woon-werktraject, soort vergoeding, woonadres, werkadres, abonnementsgegevens, woon-werkkilometers, aantal reisbewegingen per maand inclusief historie;</w:t>
            </w:r>
          </w:p>
          <w:p w14:paraId="02BDF732" w14:textId="1B502250" w:rsidR="00CB1E8E" w:rsidRPr="00225095" w:rsidRDefault="6A812B71" w:rsidP="00FF1114">
            <w:pPr>
              <w:pStyle w:val="Lijstalinea"/>
              <w:numPr>
                <w:ilvl w:val="0"/>
                <w:numId w:val="38"/>
              </w:numPr>
              <w:rPr>
                <w:rFonts w:eastAsiaTheme="minorEastAsia"/>
                <w:sz w:val="22"/>
              </w:rPr>
            </w:pPr>
            <w:r w:rsidRPr="74257525">
              <w:rPr>
                <w:rFonts w:eastAsiaTheme="minorEastAsia"/>
                <w:color w:val="000000" w:themeColor="text1"/>
                <w:sz w:val="22"/>
              </w:rPr>
              <w:t>Betaalwijze (bank/kas), vaste bedragen, inhoudingen, minimaal vijf bankrekeningnummers (IBAN-nummers), naam rekeninghouder, toelichtende tekst (ten behoeve van betaling van nettosalaris, vaste bedragen en inhoudingen);</w:t>
            </w:r>
          </w:p>
          <w:p w14:paraId="4C78B0E6" w14:textId="6C710683" w:rsidR="00CB1E8E" w:rsidRPr="00225095" w:rsidRDefault="6A812B71" w:rsidP="00FF1114">
            <w:pPr>
              <w:pStyle w:val="Lijstalinea"/>
              <w:numPr>
                <w:ilvl w:val="0"/>
                <w:numId w:val="38"/>
              </w:numPr>
              <w:rPr>
                <w:rFonts w:eastAsiaTheme="minorEastAsia" w:cstheme="minorHAnsi"/>
                <w:sz w:val="22"/>
              </w:rPr>
            </w:pPr>
            <w:r w:rsidRPr="00225095">
              <w:rPr>
                <w:rFonts w:eastAsiaTheme="minorEastAsia" w:cstheme="minorHAnsi"/>
                <w:color w:val="000000" w:themeColor="text1"/>
                <w:sz w:val="22"/>
              </w:rPr>
              <w:t>Datum jubilea (minimaal 12,5 – 25 – 40  en 50 jarig jubileum), jubilea flexibel in te stellen;</w:t>
            </w:r>
            <w:r w:rsidR="006272A9">
              <w:rPr>
                <w:rFonts w:eastAsiaTheme="minorEastAsia" w:cstheme="minorHAnsi"/>
                <w:color w:val="000000" w:themeColor="text1"/>
                <w:sz w:val="22"/>
              </w:rPr>
              <w:t xml:space="preserve"> </w:t>
            </w:r>
            <w:r w:rsidR="006272A9" w:rsidRPr="009D421E">
              <w:rPr>
                <w:rFonts w:eastAsiaTheme="minorEastAsia" w:cstheme="minorHAnsi"/>
                <w:color w:val="000000" w:themeColor="text1"/>
                <w:sz w:val="22"/>
              </w:rPr>
              <w:t xml:space="preserve">Dit geldt o.a. voor het jubileum </w:t>
            </w:r>
            <w:r w:rsidR="000077C5" w:rsidRPr="009D421E">
              <w:rPr>
                <w:rFonts w:eastAsiaTheme="minorEastAsia" w:cstheme="minorHAnsi"/>
                <w:color w:val="000000" w:themeColor="text1"/>
                <w:sz w:val="22"/>
              </w:rPr>
              <w:t xml:space="preserve">Overheidsdienst als in dienst bij </w:t>
            </w:r>
            <w:r w:rsidR="00B8136A" w:rsidRPr="009D421E">
              <w:rPr>
                <w:rFonts w:eastAsiaTheme="minorEastAsia" w:cstheme="minorHAnsi"/>
                <w:sz w:val="22"/>
              </w:rPr>
              <w:t>aanbestedende</w:t>
            </w:r>
            <w:r w:rsidR="00B8136A" w:rsidRPr="00225095">
              <w:rPr>
                <w:rFonts w:eastAsiaTheme="minorEastAsia" w:cstheme="minorHAnsi"/>
                <w:sz w:val="22"/>
              </w:rPr>
              <w:t xml:space="preserve"> dienst</w:t>
            </w:r>
          </w:p>
          <w:p w14:paraId="0F88CA2E" w14:textId="77777777" w:rsidR="00CB1E8E" w:rsidRDefault="6A812B71" w:rsidP="00FF1114">
            <w:pPr>
              <w:pStyle w:val="Lijstalinea"/>
              <w:numPr>
                <w:ilvl w:val="0"/>
                <w:numId w:val="38"/>
              </w:numPr>
              <w:rPr>
                <w:rFonts w:eastAsiaTheme="minorEastAsia" w:cstheme="minorHAnsi"/>
                <w:sz w:val="22"/>
              </w:rPr>
            </w:pPr>
            <w:r w:rsidRPr="00225095">
              <w:rPr>
                <w:rFonts w:eastAsiaTheme="minorEastAsia" w:cstheme="minorHAnsi"/>
                <w:sz w:val="22"/>
              </w:rPr>
              <w:t xml:space="preserve">Registratie nevenactiviteiten: werkgever/bedrijf, functie/rol, aard en omvang van de </w:t>
            </w:r>
            <w:r w:rsidR="00844747">
              <w:rPr>
                <w:rFonts w:eastAsiaTheme="minorEastAsia" w:cstheme="minorHAnsi"/>
                <w:sz w:val="22"/>
              </w:rPr>
              <w:t>arbeidsovereenkomst</w:t>
            </w:r>
            <w:r w:rsidRPr="00225095">
              <w:rPr>
                <w:rFonts w:eastAsiaTheme="minorEastAsia" w:cstheme="minorHAnsi"/>
                <w:sz w:val="22"/>
              </w:rPr>
              <w:t>, ingangs- en afloopdatum.</w:t>
            </w:r>
          </w:p>
          <w:p w14:paraId="4F0660C4" w14:textId="26597D91" w:rsidR="002778BF" w:rsidRPr="00225095" w:rsidRDefault="00971170" w:rsidP="00FF1114">
            <w:pPr>
              <w:pStyle w:val="Lijstalinea"/>
              <w:numPr>
                <w:ilvl w:val="0"/>
                <w:numId w:val="38"/>
              </w:numPr>
              <w:rPr>
                <w:rFonts w:eastAsiaTheme="minorEastAsia" w:cstheme="minorHAnsi"/>
                <w:sz w:val="22"/>
              </w:rPr>
            </w:pPr>
            <w:r>
              <w:rPr>
                <w:rFonts w:eastAsiaTheme="minorEastAsia" w:cstheme="minorHAnsi"/>
                <w:sz w:val="22"/>
              </w:rPr>
              <w:t xml:space="preserve">Veld tijdsregistratie ja/nee </w:t>
            </w:r>
          </w:p>
        </w:tc>
      </w:tr>
      <w:tr w:rsidR="00CB1E8E" w:rsidRPr="00225095" w14:paraId="4F0660D2" w14:textId="77777777" w:rsidTr="2EDCA8A8">
        <w:trPr>
          <w:trHeight w:val="283"/>
        </w:trPr>
        <w:tc>
          <w:tcPr>
            <w:tcW w:w="2467" w:type="dxa"/>
            <w:shd w:val="clear" w:color="auto" w:fill="FFFFFF" w:themeFill="background1"/>
          </w:tcPr>
          <w:p w14:paraId="4F0660C6"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C7" w14:textId="31FBDE34" w:rsidR="00CB1E8E" w:rsidRPr="00225095" w:rsidRDefault="6A812B71" w:rsidP="00FF1114">
            <w:pPr>
              <w:rPr>
                <w:rFonts w:eastAsiaTheme="minorEastAsia" w:cstheme="minorHAnsi"/>
                <w:sz w:val="22"/>
                <w:highlight w:val="yellow"/>
              </w:rPr>
            </w:pPr>
            <w:r w:rsidRPr="00225095">
              <w:rPr>
                <w:rFonts w:eastAsiaTheme="minorEastAsia" w:cstheme="minorHAnsi"/>
                <w:sz w:val="22"/>
              </w:rPr>
              <w:t xml:space="preserve">De automatische signaalfunctie is in te regelen voor minimaal de volgende gebeurtenissen: </w:t>
            </w:r>
          </w:p>
          <w:p w14:paraId="4F0660C9" w14:textId="3D69775A" w:rsidR="00CB1E8E"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Ambtsjubilea 12,5, 25, 40 en 50 jaar;</w:t>
            </w:r>
            <w:r w:rsidR="00D2663B">
              <w:rPr>
                <w:rFonts w:eastAsiaTheme="minorEastAsia" w:cstheme="minorHAnsi"/>
                <w:sz w:val="22"/>
              </w:rPr>
              <w:t xml:space="preserve"> </w:t>
            </w:r>
            <w:r w:rsidR="00D2663B" w:rsidRPr="00CD1B65">
              <w:rPr>
                <w:rFonts w:eastAsiaTheme="minorEastAsia" w:cstheme="minorHAnsi"/>
                <w:sz w:val="22"/>
              </w:rPr>
              <w:t>en overheidsdienst</w:t>
            </w:r>
          </w:p>
          <w:p w14:paraId="173C0326" w14:textId="0795F85F" w:rsidR="00826433" w:rsidRPr="000B019A" w:rsidRDefault="00A8390E" w:rsidP="00FF1114">
            <w:pPr>
              <w:pStyle w:val="Lijstalinea"/>
              <w:numPr>
                <w:ilvl w:val="0"/>
                <w:numId w:val="40"/>
              </w:numPr>
              <w:rPr>
                <w:rFonts w:eastAsiaTheme="minorEastAsia" w:cstheme="minorHAnsi"/>
                <w:sz w:val="22"/>
              </w:rPr>
            </w:pPr>
            <w:r w:rsidRPr="000B019A">
              <w:rPr>
                <w:rFonts w:eastAsiaTheme="minorEastAsia" w:cstheme="minorHAnsi"/>
                <w:sz w:val="22"/>
              </w:rPr>
              <w:t>Eventuele volgende periodiek na een kalenderjaar op het moment dat de medewerker nog niet de maximale trede van de salarisschaal heeft bereikt;</w:t>
            </w:r>
          </w:p>
          <w:p w14:paraId="4F0660CA" w14:textId="039FA3F4" w:rsidR="00CB1E8E" w:rsidRPr="00225095"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 xml:space="preserve">Aflopen van </w:t>
            </w:r>
            <w:r w:rsidR="001F2178" w:rsidRPr="00225095">
              <w:rPr>
                <w:rFonts w:eastAsiaTheme="minorEastAsia" w:cstheme="minorHAnsi"/>
                <w:sz w:val="22"/>
              </w:rPr>
              <w:t>overeenkomsten</w:t>
            </w:r>
            <w:r w:rsidR="00C03637" w:rsidRPr="00225095">
              <w:rPr>
                <w:rFonts w:eastAsiaTheme="minorEastAsia" w:cstheme="minorHAnsi"/>
                <w:sz w:val="22"/>
              </w:rPr>
              <w:t xml:space="preserve"> voor bepaalde tijd</w:t>
            </w:r>
            <w:r w:rsidRPr="00225095">
              <w:rPr>
                <w:rFonts w:eastAsiaTheme="minorEastAsia" w:cstheme="minorHAnsi"/>
                <w:sz w:val="22"/>
              </w:rPr>
              <w:t>;</w:t>
            </w:r>
          </w:p>
          <w:p w14:paraId="4F0660CB" w14:textId="77777777" w:rsidR="00CB1E8E" w:rsidRPr="00225095"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Aflopen van diverse verloven (ouderschaps-, zwangerschaps-, bijzonder- verlof etc.);</w:t>
            </w:r>
          </w:p>
          <w:p w14:paraId="4F0660CC" w14:textId="77777777" w:rsidR="00CB1E8E" w:rsidRPr="00225095"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Aflopen diverse tijdelijke toelagen;</w:t>
            </w:r>
          </w:p>
          <w:p w14:paraId="4F0660CD" w14:textId="77777777" w:rsidR="00CB1E8E" w:rsidRPr="00225095"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Signalering gesprekscycli;</w:t>
            </w:r>
          </w:p>
          <w:p w14:paraId="4F0660CE" w14:textId="0001D7A5" w:rsidR="00CB1E8E" w:rsidRPr="00225095" w:rsidRDefault="001F2178" w:rsidP="00FF1114">
            <w:pPr>
              <w:pStyle w:val="Lijstalinea"/>
              <w:numPr>
                <w:ilvl w:val="0"/>
                <w:numId w:val="40"/>
              </w:numPr>
              <w:rPr>
                <w:rFonts w:eastAsiaTheme="minorEastAsia" w:cstheme="minorHAnsi"/>
                <w:sz w:val="22"/>
              </w:rPr>
            </w:pPr>
            <w:r w:rsidRPr="00225095">
              <w:rPr>
                <w:rFonts w:eastAsiaTheme="minorEastAsia" w:cstheme="minorHAnsi"/>
                <w:sz w:val="22"/>
              </w:rPr>
              <w:lastRenderedPageBreak/>
              <w:t>Wijzigin</w:t>
            </w:r>
            <w:r w:rsidR="6A812B71" w:rsidRPr="00225095">
              <w:rPr>
                <w:rFonts w:eastAsiaTheme="minorEastAsia" w:cstheme="minorHAnsi"/>
                <w:sz w:val="22"/>
              </w:rPr>
              <w:t xml:space="preserve">gen </w:t>
            </w:r>
            <w:r w:rsidR="004501D7" w:rsidRPr="00225095">
              <w:rPr>
                <w:rFonts w:eastAsiaTheme="minorEastAsia" w:cstheme="minorHAnsi"/>
                <w:sz w:val="22"/>
              </w:rPr>
              <w:t>arbeidsovereenkomsten</w:t>
            </w:r>
            <w:r w:rsidR="6A812B71" w:rsidRPr="00225095">
              <w:rPr>
                <w:rFonts w:eastAsiaTheme="minorEastAsia" w:cstheme="minorHAnsi"/>
                <w:sz w:val="22"/>
              </w:rPr>
              <w:t>;</w:t>
            </w:r>
          </w:p>
          <w:p w14:paraId="4F0660CF" w14:textId="6B2C9F9D" w:rsidR="00CB1E8E" w:rsidRPr="00225095"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 xml:space="preserve">Signaleringen Wet verbetering Poortwachter en </w:t>
            </w:r>
            <w:r w:rsidR="00FC4BC7">
              <w:rPr>
                <w:rFonts w:eastAsiaTheme="minorEastAsia" w:cstheme="minorHAnsi"/>
                <w:sz w:val="22"/>
              </w:rPr>
              <w:t xml:space="preserve">eventuele </w:t>
            </w:r>
            <w:r w:rsidRPr="00225095">
              <w:rPr>
                <w:rFonts w:eastAsiaTheme="minorEastAsia" w:cstheme="minorHAnsi"/>
                <w:sz w:val="22"/>
              </w:rPr>
              <w:t>daaraan gekoppelde vergoedingen;</w:t>
            </w:r>
          </w:p>
          <w:p w14:paraId="4F0660D0" w14:textId="77777777" w:rsidR="007F6B80" w:rsidRPr="007F6B80"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Selfservice Portal wijzigingen medewerker NAW gegevens;</w:t>
            </w:r>
          </w:p>
          <w:p w14:paraId="2F486BF5" w14:textId="161B1BD6" w:rsidR="00277F92" w:rsidRPr="00225095" w:rsidRDefault="00277F92" w:rsidP="00FF1114">
            <w:pPr>
              <w:pStyle w:val="Lijstalinea"/>
              <w:numPr>
                <w:ilvl w:val="0"/>
                <w:numId w:val="40"/>
              </w:numPr>
              <w:rPr>
                <w:rFonts w:eastAsiaTheme="minorEastAsia" w:cstheme="minorHAnsi"/>
                <w:sz w:val="22"/>
              </w:rPr>
            </w:pPr>
            <w:r>
              <w:rPr>
                <w:rFonts w:eastAsiaTheme="minorEastAsia" w:cstheme="minorHAnsi"/>
                <w:sz w:val="22"/>
              </w:rPr>
              <w:t xml:space="preserve">Signaleringen </w:t>
            </w:r>
            <w:r w:rsidR="00BA0841">
              <w:rPr>
                <w:rFonts w:eastAsiaTheme="minorEastAsia" w:cstheme="minorHAnsi"/>
                <w:sz w:val="22"/>
              </w:rPr>
              <w:t xml:space="preserve">(email) </w:t>
            </w:r>
            <w:r>
              <w:rPr>
                <w:rFonts w:eastAsiaTheme="minorEastAsia" w:cstheme="minorHAnsi"/>
                <w:sz w:val="22"/>
              </w:rPr>
              <w:t>om medewerkers en leidinggevenden te informeren over wijzingen in het personeelsdossier</w:t>
            </w:r>
            <w:r w:rsidR="004A3DB7">
              <w:rPr>
                <w:rFonts w:eastAsiaTheme="minorEastAsia" w:cstheme="minorHAnsi"/>
                <w:sz w:val="22"/>
              </w:rPr>
              <w:t>;</w:t>
            </w:r>
          </w:p>
          <w:p w14:paraId="4F0660D1" w14:textId="34A5835C" w:rsidR="00222B2A" w:rsidRPr="00225095" w:rsidRDefault="6A812B71" w:rsidP="00FF1114">
            <w:pPr>
              <w:pStyle w:val="Lijstalinea"/>
              <w:numPr>
                <w:ilvl w:val="0"/>
                <w:numId w:val="40"/>
              </w:numPr>
              <w:rPr>
                <w:rFonts w:eastAsiaTheme="minorEastAsia" w:cstheme="minorHAnsi"/>
                <w:sz w:val="22"/>
              </w:rPr>
            </w:pPr>
            <w:r w:rsidRPr="00225095">
              <w:rPr>
                <w:rFonts w:eastAsiaTheme="minorEastAsia" w:cstheme="minorHAnsi"/>
                <w:sz w:val="22"/>
              </w:rPr>
              <w:t xml:space="preserve">Het systeem biedt aan aanbestedende dienst de mogelijkheid om zelf signaleringen in te richten. </w:t>
            </w:r>
          </w:p>
        </w:tc>
      </w:tr>
      <w:tr w:rsidR="00CB1E8E" w:rsidRPr="00225095" w14:paraId="4F0660D5" w14:textId="77777777" w:rsidTr="2EDCA8A8">
        <w:trPr>
          <w:trHeight w:val="283"/>
        </w:trPr>
        <w:tc>
          <w:tcPr>
            <w:tcW w:w="2467" w:type="dxa"/>
            <w:shd w:val="clear" w:color="auto" w:fill="FFFFFF" w:themeFill="background1"/>
          </w:tcPr>
          <w:p w14:paraId="4F0660D3"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D4" w14:textId="1EAB193B" w:rsidR="001D4C73" w:rsidRPr="00225095" w:rsidRDefault="6A812B71" w:rsidP="00FF1114">
            <w:pPr>
              <w:rPr>
                <w:rFonts w:eastAsiaTheme="minorEastAsia" w:cstheme="minorHAnsi"/>
                <w:sz w:val="22"/>
              </w:rPr>
            </w:pPr>
            <w:r w:rsidRPr="00225095">
              <w:rPr>
                <w:rFonts w:eastAsiaTheme="minorEastAsia" w:cstheme="minorHAnsi"/>
                <w:sz w:val="22"/>
              </w:rPr>
              <w:t>Het mutatieproces (op diverse onderdelen) kan in het E-HRM systeem volledig automatisch doorlopen worden (ESS/MSS functionaliteit – zoals gevraagd bij HR portal</w:t>
            </w:r>
            <w:r w:rsidRPr="007B250D">
              <w:rPr>
                <w:rFonts w:eastAsiaTheme="minorEastAsia" w:cstheme="minorHAnsi"/>
                <w:sz w:val="22"/>
              </w:rPr>
              <w:t>)</w:t>
            </w:r>
            <w:r w:rsidR="00815BD9">
              <w:rPr>
                <w:rFonts w:eastAsiaTheme="minorEastAsia" w:cstheme="minorHAnsi"/>
                <w:sz w:val="22"/>
              </w:rPr>
              <w:t xml:space="preserve"> zonder dat door expertgebruikers </w:t>
            </w:r>
            <w:r w:rsidR="00B41493">
              <w:rPr>
                <w:rFonts w:eastAsiaTheme="minorEastAsia" w:cstheme="minorHAnsi"/>
                <w:sz w:val="22"/>
              </w:rPr>
              <w:t>een handeling moet worden uitgevoerd behalve</w:t>
            </w:r>
            <w:r w:rsidR="00812D03">
              <w:rPr>
                <w:rFonts w:eastAsiaTheme="minorEastAsia" w:cstheme="minorHAnsi"/>
                <w:sz w:val="22"/>
              </w:rPr>
              <w:t xml:space="preserve"> eventueel</w:t>
            </w:r>
            <w:r w:rsidR="00B41493">
              <w:rPr>
                <w:rFonts w:eastAsiaTheme="minorEastAsia" w:cstheme="minorHAnsi"/>
                <w:sz w:val="22"/>
              </w:rPr>
              <w:t xml:space="preserve"> een cont</w:t>
            </w:r>
            <w:r w:rsidR="00812D03">
              <w:rPr>
                <w:rFonts w:eastAsiaTheme="minorEastAsia" w:cstheme="minorHAnsi"/>
                <w:sz w:val="22"/>
              </w:rPr>
              <w:t>role</w:t>
            </w:r>
            <w:r w:rsidRPr="007B250D">
              <w:rPr>
                <w:rFonts w:eastAsiaTheme="minorEastAsia" w:cstheme="minorHAnsi"/>
                <w:sz w:val="22"/>
              </w:rPr>
              <w:t>.</w:t>
            </w:r>
            <w:r w:rsidR="003C1352" w:rsidRPr="007B250D">
              <w:rPr>
                <w:rFonts w:eastAsiaTheme="minorEastAsia" w:cstheme="minorHAnsi"/>
                <w:sz w:val="22"/>
              </w:rPr>
              <w:t xml:space="preserve"> </w:t>
            </w:r>
            <w:r w:rsidR="001D4C73" w:rsidRPr="007B250D">
              <w:rPr>
                <w:sz w:val="22"/>
              </w:rPr>
              <w:t xml:space="preserve">Aan </w:t>
            </w:r>
            <w:r w:rsidR="007B250D">
              <w:rPr>
                <w:sz w:val="22"/>
              </w:rPr>
              <w:t>dit</w:t>
            </w:r>
            <w:r w:rsidR="001D4C73" w:rsidRPr="007B250D">
              <w:rPr>
                <w:sz w:val="22"/>
              </w:rPr>
              <w:t xml:space="preserve"> mutatieproces kunnen bijbehorende standaardbrieven/-overeenkomsten worden toegevoegd welke automatisch digitaal meervoudig ondertekend worden met een gecertificeerde handtekening. Dit is een elektronische handtekening met een gekwalificeerd certificaat. Dit certificaat hoort bij een digitale code die afzenders aan hun bericht toevoegen.</w:t>
            </w:r>
          </w:p>
        </w:tc>
      </w:tr>
      <w:tr w:rsidR="00AA673B" w:rsidRPr="00225095" w14:paraId="39DD2581" w14:textId="77777777" w:rsidTr="2EDCA8A8">
        <w:trPr>
          <w:trHeight w:val="283"/>
        </w:trPr>
        <w:tc>
          <w:tcPr>
            <w:tcW w:w="2467" w:type="dxa"/>
            <w:shd w:val="clear" w:color="auto" w:fill="FFFFFF" w:themeFill="background1"/>
          </w:tcPr>
          <w:p w14:paraId="328FECC2" w14:textId="77777777" w:rsidR="00AA673B" w:rsidRPr="00225095" w:rsidRDefault="00AA673B"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67AA372" w14:textId="1294DC4E" w:rsidR="00AA673B" w:rsidRPr="00225095" w:rsidRDefault="45925CD7" w:rsidP="2EDCA8A8">
            <w:pPr>
              <w:rPr>
                <w:rFonts w:eastAsiaTheme="minorEastAsia"/>
                <w:sz w:val="22"/>
              </w:rPr>
            </w:pPr>
            <w:r w:rsidRPr="2EDCA8A8">
              <w:rPr>
                <w:rFonts w:eastAsiaTheme="minorEastAsia"/>
                <w:sz w:val="22"/>
              </w:rPr>
              <w:t xml:space="preserve">De gerectificeerde handtekening maakt onderdeel uit van de aanbieding en is te gebruiken </w:t>
            </w:r>
            <w:r w:rsidR="269E2E04" w:rsidRPr="2EDCA8A8">
              <w:rPr>
                <w:rFonts w:eastAsiaTheme="minorEastAsia"/>
                <w:sz w:val="22"/>
              </w:rPr>
              <w:t>in de workflows</w:t>
            </w:r>
            <w:r w:rsidR="2231915C" w:rsidRPr="2EDCA8A8">
              <w:rPr>
                <w:rFonts w:eastAsiaTheme="minorEastAsia"/>
                <w:sz w:val="22"/>
              </w:rPr>
              <w:t xml:space="preserve"> voor </w:t>
            </w:r>
            <w:r w:rsidR="2DA032F0" w:rsidRPr="2EDCA8A8">
              <w:rPr>
                <w:rFonts w:eastAsiaTheme="minorEastAsia"/>
                <w:sz w:val="22"/>
              </w:rPr>
              <w:t>iedere gebruiker</w:t>
            </w:r>
            <w:r w:rsidR="491EBC9B" w:rsidRPr="2EDCA8A8">
              <w:rPr>
                <w:rFonts w:eastAsiaTheme="minorEastAsia"/>
                <w:sz w:val="22"/>
              </w:rPr>
              <w:t xml:space="preserve"> en </w:t>
            </w:r>
            <w:r w:rsidR="5563E6A7" w:rsidRPr="2EDCA8A8">
              <w:rPr>
                <w:rFonts w:eastAsiaTheme="minorEastAsia"/>
                <w:sz w:val="22"/>
              </w:rPr>
              <w:t>toekomstige gebruikers (</w:t>
            </w:r>
            <w:r w:rsidR="6E7917C0" w:rsidRPr="2EDCA8A8">
              <w:rPr>
                <w:rFonts w:eastAsiaTheme="minorEastAsia"/>
                <w:sz w:val="22"/>
              </w:rPr>
              <w:t xml:space="preserve">kandidaat-medewerkers) </w:t>
            </w:r>
          </w:p>
        </w:tc>
      </w:tr>
      <w:tr w:rsidR="00CB1E8E" w:rsidRPr="00225095" w14:paraId="4F0660D8" w14:textId="77777777" w:rsidTr="2EDCA8A8">
        <w:trPr>
          <w:trHeight w:val="283"/>
        </w:trPr>
        <w:tc>
          <w:tcPr>
            <w:tcW w:w="2467" w:type="dxa"/>
            <w:shd w:val="clear" w:color="auto" w:fill="FFFFFF" w:themeFill="background1"/>
          </w:tcPr>
          <w:p w14:paraId="4F0660D6" w14:textId="77777777" w:rsidR="00CB1E8E" w:rsidRPr="00225095" w:rsidRDefault="00CB1E8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D7" w14:textId="3AF7948B" w:rsidR="00CB1E8E" w:rsidRPr="00225095" w:rsidRDefault="6A812B71" w:rsidP="00FF1114">
            <w:pPr>
              <w:rPr>
                <w:rFonts w:eastAsiaTheme="minorEastAsia" w:cstheme="minorHAnsi"/>
                <w:sz w:val="22"/>
              </w:rPr>
            </w:pPr>
            <w:r w:rsidRPr="00225095">
              <w:rPr>
                <w:rFonts w:eastAsiaTheme="minorEastAsia" w:cstheme="minorHAnsi"/>
                <w:sz w:val="22"/>
              </w:rPr>
              <w:t>Aan bovengenoemd mutatieproces kunnen bijbehorende standaardbrieven</w:t>
            </w:r>
            <w:r w:rsidR="00471E73" w:rsidRPr="00225095">
              <w:rPr>
                <w:rFonts w:eastAsiaTheme="minorEastAsia" w:cstheme="minorHAnsi"/>
                <w:sz w:val="22"/>
              </w:rPr>
              <w:t xml:space="preserve"> </w:t>
            </w:r>
            <w:r w:rsidRPr="00225095">
              <w:rPr>
                <w:rFonts w:eastAsiaTheme="minorEastAsia" w:cstheme="minorHAnsi"/>
                <w:sz w:val="22"/>
              </w:rPr>
              <w:t xml:space="preserve">/-overeenkomsten worden toegevoegd </w:t>
            </w:r>
            <w:r w:rsidR="00B87834">
              <w:rPr>
                <w:rFonts w:eastAsiaTheme="minorEastAsia" w:cstheme="minorHAnsi"/>
                <w:sz w:val="22"/>
              </w:rPr>
              <w:t xml:space="preserve">en vormen tevens de output </w:t>
            </w:r>
            <w:r w:rsidRPr="00225095">
              <w:rPr>
                <w:rFonts w:eastAsiaTheme="minorEastAsia" w:cstheme="minorHAnsi"/>
                <w:sz w:val="22"/>
              </w:rPr>
              <w:t>welke automatisch in het digitale personeelsdossier worden opgeslagen.</w:t>
            </w:r>
          </w:p>
        </w:tc>
      </w:tr>
      <w:tr w:rsidR="00E27565" w:rsidRPr="00225095" w14:paraId="4F0660DB" w14:textId="77777777" w:rsidTr="2EDCA8A8">
        <w:trPr>
          <w:trHeight w:val="283"/>
        </w:trPr>
        <w:tc>
          <w:tcPr>
            <w:tcW w:w="2467" w:type="dxa"/>
            <w:shd w:val="clear" w:color="auto" w:fill="FFFFFF" w:themeFill="background1"/>
          </w:tcPr>
          <w:p w14:paraId="4F0660D9" w14:textId="77777777" w:rsidR="00E27565" w:rsidRPr="00225095" w:rsidRDefault="00E27565"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DA" w14:textId="77777777" w:rsidR="00E27565" w:rsidRPr="00225095" w:rsidRDefault="6A812B71" w:rsidP="00FF1114">
            <w:pPr>
              <w:rPr>
                <w:rFonts w:eastAsiaTheme="minorEastAsia" w:cstheme="minorHAnsi"/>
                <w:sz w:val="22"/>
              </w:rPr>
            </w:pPr>
            <w:r w:rsidRPr="00225095">
              <w:rPr>
                <w:rFonts w:eastAsiaTheme="minorEastAsia" w:cstheme="minorHAnsi"/>
                <w:sz w:val="22"/>
              </w:rPr>
              <w:t>Het aanvragen van diverse regelingen (waaronder bijzonder verlof) is een ESS/MSS functionaliteit binnen de E-HRM voorziening.</w:t>
            </w:r>
          </w:p>
        </w:tc>
      </w:tr>
      <w:tr w:rsidR="00E27565" w:rsidRPr="00225095" w14:paraId="4F0660DE" w14:textId="77777777" w:rsidTr="2EDCA8A8">
        <w:trPr>
          <w:trHeight w:val="283"/>
        </w:trPr>
        <w:tc>
          <w:tcPr>
            <w:tcW w:w="2467" w:type="dxa"/>
            <w:shd w:val="clear" w:color="auto" w:fill="FFFFFF" w:themeFill="background1"/>
          </w:tcPr>
          <w:p w14:paraId="1FDA09F9" w14:textId="77777777" w:rsidR="00E27565" w:rsidRDefault="00E27565" w:rsidP="006A17FD">
            <w:pPr>
              <w:pStyle w:val="Lijstalinea"/>
              <w:numPr>
                <w:ilvl w:val="0"/>
                <w:numId w:val="2"/>
              </w:numPr>
              <w:ind w:right="-80"/>
              <w:rPr>
                <w:rFonts w:eastAsiaTheme="minorEastAsia" w:cstheme="minorHAnsi"/>
                <w:sz w:val="22"/>
              </w:rPr>
            </w:pPr>
          </w:p>
          <w:p w14:paraId="2F064032" w14:textId="77777777" w:rsidR="008A0192" w:rsidRDefault="008A0192" w:rsidP="2EDCA8A8">
            <w:pPr>
              <w:rPr>
                <w:rFonts w:eastAsiaTheme="minorEastAsia"/>
                <w:sz w:val="22"/>
              </w:rPr>
            </w:pPr>
          </w:p>
          <w:p w14:paraId="4F0660DC" w14:textId="52D7773D" w:rsidR="008A0192" w:rsidRPr="008A0192" w:rsidRDefault="008A0192" w:rsidP="2EDCA8A8">
            <w:pPr>
              <w:ind w:firstLine="708"/>
              <w:rPr>
                <w:sz w:val="22"/>
              </w:rPr>
            </w:pPr>
          </w:p>
        </w:tc>
        <w:tc>
          <w:tcPr>
            <w:tcW w:w="6804" w:type="dxa"/>
            <w:shd w:val="clear" w:color="auto" w:fill="FFFFFF" w:themeFill="background1"/>
          </w:tcPr>
          <w:p w14:paraId="4F0660DD" w14:textId="38A9AF7D" w:rsidR="009B4183" w:rsidRPr="00225095" w:rsidRDefault="6A812B71" w:rsidP="00FF1114">
            <w:pPr>
              <w:rPr>
                <w:rFonts w:eastAsiaTheme="minorEastAsia" w:cstheme="minorHAnsi"/>
                <w:sz w:val="22"/>
              </w:rPr>
            </w:pPr>
            <w:r w:rsidRPr="00225095">
              <w:rPr>
                <w:rFonts w:eastAsiaTheme="minorEastAsia" w:cstheme="minorHAnsi"/>
                <w:sz w:val="22"/>
              </w:rPr>
              <w:t xml:space="preserve">Een medewerker kan meerdere </w:t>
            </w:r>
            <w:r w:rsidR="004F4EBF" w:rsidRPr="00225095">
              <w:rPr>
                <w:rFonts w:eastAsiaTheme="minorEastAsia" w:cstheme="minorHAnsi"/>
                <w:sz w:val="22"/>
              </w:rPr>
              <w:t>arbeidsovereenkomst</w:t>
            </w:r>
            <w:r w:rsidRPr="00225095">
              <w:rPr>
                <w:rFonts w:eastAsiaTheme="minorEastAsia" w:cstheme="minorHAnsi"/>
                <w:sz w:val="22"/>
              </w:rPr>
              <w:t xml:space="preserve">en hebben en binnen een </w:t>
            </w:r>
            <w:r w:rsidR="00C20B0F" w:rsidRPr="00225095">
              <w:rPr>
                <w:rFonts w:eastAsiaTheme="minorEastAsia" w:cstheme="minorHAnsi"/>
                <w:sz w:val="22"/>
              </w:rPr>
              <w:t>overeenkomst</w:t>
            </w:r>
            <w:r w:rsidRPr="00225095">
              <w:rPr>
                <w:rFonts w:eastAsiaTheme="minorEastAsia" w:cstheme="minorHAnsi"/>
                <w:sz w:val="22"/>
              </w:rPr>
              <w:t xml:space="preserve"> kunnen meerdere dienstverbanden (</w:t>
            </w:r>
            <w:r w:rsidR="008F3A4A">
              <w:rPr>
                <w:rFonts w:eastAsiaTheme="minorEastAsia" w:cstheme="minorHAnsi"/>
                <w:sz w:val="22"/>
              </w:rPr>
              <w:t xml:space="preserve">maximaal </w:t>
            </w:r>
            <w:r w:rsidRPr="00225095">
              <w:rPr>
                <w:rFonts w:eastAsiaTheme="minorEastAsia" w:cstheme="minorHAnsi"/>
                <w:sz w:val="22"/>
              </w:rPr>
              <w:t>vier) worden vastgelegd.</w:t>
            </w:r>
            <w:r w:rsidR="008D1BAA" w:rsidRPr="00225095">
              <w:rPr>
                <w:rFonts w:eastAsiaTheme="minorEastAsia" w:cstheme="minorHAnsi"/>
                <w:sz w:val="22"/>
              </w:rPr>
              <w:t xml:space="preserve"> </w:t>
            </w:r>
            <w:r w:rsidRPr="00225095">
              <w:rPr>
                <w:rFonts w:eastAsiaTheme="minorEastAsia" w:cstheme="minorHAnsi"/>
                <w:sz w:val="22"/>
              </w:rPr>
              <w:t>Het systeem ondersteunt registratie van meervoudige dienstverbandgegevens per persoon: bijvoorbeeld meerdere salarisschalen, deeltijden en functies. In dat geval moet de verwerking bij het pensioenfonds en belastingdienst correct zijn. Bij meerdere dienstverbanden wordt een gecumuleerde salarisstrook voor de werknemer gemaakt waarbij het systeem rekening houdt met correcte verwerking van loon- en loonheffingsbestanddelen.</w:t>
            </w:r>
          </w:p>
        </w:tc>
      </w:tr>
      <w:tr w:rsidR="00801A96" w:rsidRPr="00225095" w14:paraId="02F13ED7" w14:textId="77777777" w:rsidTr="2EDCA8A8">
        <w:trPr>
          <w:trHeight w:val="283"/>
        </w:trPr>
        <w:tc>
          <w:tcPr>
            <w:tcW w:w="2467" w:type="dxa"/>
            <w:shd w:val="clear" w:color="auto" w:fill="FFFFFF" w:themeFill="background1"/>
          </w:tcPr>
          <w:p w14:paraId="316DF1DA" w14:textId="77777777" w:rsidR="00801A96" w:rsidRPr="00225095" w:rsidRDefault="00801A96"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1E4006D" w14:textId="1A92B141" w:rsidR="00801A96" w:rsidRPr="00225095" w:rsidRDefault="6A812B71" w:rsidP="2EDCA8A8">
            <w:pPr>
              <w:rPr>
                <w:rFonts w:eastAsiaTheme="minorEastAsia"/>
                <w:sz w:val="22"/>
              </w:rPr>
            </w:pPr>
            <w:r w:rsidRPr="2EDCA8A8">
              <w:rPr>
                <w:rFonts w:eastAsiaTheme="minorEastAsia"/>
                <w:sz w:val="22"/>
              </w:rPr>
              <w:t xml:space="preserve">Personeel niet in loondienst </w:t>
            </w:r>
            <w:r w:rsidR="20B85B25" w:rsidRPr="2EDCA8A8">
              <w:rPr>
                <w:rFonts w:eastAsiaTheme="minorEastAsia"/>
                <w:sz w:val="22"/>
              </w:rPr>
              <w:t xml:space="preserve">(o.a. raadsleden die niet voor opting hebben gekozen) </w:t>
            </w:r>
            <w:r w:rsidRPr="2EDCA8A8">
              <w:rPr>
                <w:rFonts w:eastAsiaTheme="minorEastAsia"/>
                <w:sz w:val="22"/>
              </w:rPr>
              <w:t xml:space="preserve">kan worden geregistreerd in het E-HRM systeem. Dit resulteert automatisch in IB47 opgave (en gaat niet </w:t>
            </w:r>
            <w:r w:rsidR="20B85B25" w:rsidRPr="2EDCA8A8">
              <w:rPr>
                <w:rFonts w:eastAsiaTheme="minorEastAsia"/>
                <w:sz w:val="22"/>
              </w:rPr>
              <w:t xml:space="preserve">mee </w:t>
            </w:r>
            <w:r w:rsidR="0BB4BB40" w:rsidRPr="2EDCA8A8">
              <w:rPr>
                <w:rFonts w:eastAsiaTheme="minorEastAsia"/>
                <w:sz w:val="22"/>
              </w:rPr>
              <w:t xml:space="preserve">in </w:t>
            </w:r>
            <w:r w:rsidRPr="2EDCA8A8">
              <w:rPr>
                <w:rFonts w:eastAsiaTheme="minorEastAsia"/>
                <w:sz w:val="22"/>
              </w:rPr>
              <w:t>maandelijkse loonaangifte).</w:t>
            </w:r>
          </w:p>
        </w:tc>
      </w:tr>
      <w:tr w:rsidR="00733B08" w:rsidRPr="00225095" w14:paraId="01E3D08D" w14:textId="77777777" w:rsidTr="2EDCA8A8">
        <w:trPr>
          <w:trHeight w:val="283"/>
        </w:trPr>
        <w:tc>
          <w:tcPr>
            <w:tcW w:w="2467" w:type="dxa"/>
            <w:shd w:val="clear" w:color="auto" w:fill="FFFFFF" w:themeFill="background1"/>
          </w:tcPr>
          <w:p w14:paraId="6F9EBE19" w14:textId="77777777" w:rsidR="00733B08" w:rsidRPr="00225095" w:rsidRDefault="00733B08"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37EFB447" w14:textId="1BC47303" w:rsidR="00733B08" w:rsidRPr="00225095" w:rsidRDefault="00733B08" w:rsidP="00FF1114">
            <w:pPr>
              <w:rPr>
                <w:rStyle w:val="eop"/>
                <w:rFonts w:eastAsiaTheme="minorEastAsia" w:cstheme="minorHAnsi"/>
                <w:sz w:val="22"/>
              </w:rPr>
            </w:pPr>
            <w:r w:rsidRPr="00225095">
              <w:rPr>
                <w:rStyle w:val="normaltextrun1"/>
                <w:rFonts w:eastAsiaTheme="minorEastAsia" w:cstheme="minorHAnsi"/>
                <w:sz w:val="22"/>
              </w:rPr>
              <w:t>Het E-HRM systeem biedt de mogelijkheid tot signalering bij het verlopen van certificaten/accreditaties. Specifiek gaat het om: naam medewerker, welke certificaat/accreditatie, datum behaald dan wel verlopen.</w:t>
            </w:r>
            <w:r w:rsidRPr="00225095">
              <w:rPr>
                <w:rStyle w:val="eop"/>
                <w:rFonts w:eastAsiaTheme="minorEastAsia" w:cstheme="minorHAnsi"/>
                <w:sz w:val="22"/>
              </w:rPr>
              <w:t> </w:t>
            </w:r>
          </w:p>
        </w:tc>
      </w:tr>
      <w:tr w:rsidR="00E27565" w:rsidRPr="00225095" w14:paraId="4F0660E1" w14:textId="77777777" w:rsidTr="2EDCA8A8">
        <w:trPr>
          <w:trHeight w:val="283"/>
        </w:trPr>
        <w:tc>
          <w:tcPr>
            <w:tcW w:w="2467" w:type="dxa"/>
            <w:shd w:val="clear" w:color="auto" w:fill="F2F2F2" w:themeFill="background1" w:themeFillShade="F2"/>
          </w:tcPr>
          <w:p w14:paraId="4F0660DF" w14:textId="08964737" w:rsidR="00E27565" w:rsidRPr="00225095" w:rsidRDefault="00E27565" w:rsidP="2EDCA8A8">
            <w:pPr>
              <w:ind w:right="-80"/>
              <w:rPr>
                <w:rFonts w:eastAsiaTheme="minorEastAsia"/>
                <w:b/>
                <w:bCs/>
                <w:sz w:val="22"/>
              </w:rPr>
            </w:pPr>
          </w:p>
        </w:tc>
        <w:tc>
          <w:tcPr>
            <w:tcW w:w="6804" w:type="dxa"/>
            <w:shd w:val="clear" w:color="auto" w:fill="F2F2F2" w:themeFill="background1" w:themeFillShade="F2"/>
          </w:tcPr>
          <w:p w14:paraId="4F0660E0" w14:textId="77777777" w:rsidR="00E27565" w:rsidRPr="00225095" w:rsidRDefault="6A812B71" w:rsidP="00FF1114">
            <w:pPr>
              <w:rPr>
                <w:rFonts w:eastAsiaTheme="minorEastAsia" w:cstheme="minorHAnsi"/>
                <w:b/>
                <w:bCs/>
                <w:sz w:val="22"/>
              </w:rPr>
            </w:pPr>
            <w:r w:rsidRPr="00225095">
              <w:rPr>
                <w:rFonts w:eastAsiaTheme="minorEastAsia" w:cstheme="minorHAnsi"/>
                <w:b/>
                <w:bCs/>
                <w:sz w:val="22"/>
              </w:rPr>
              <w:t>Verlofregistratie</w:t>
            </w:r>
          </w:p>
        </w:tc>
      </w:tr>
      <w:tr w:rsidR="00E27565" w:rsidRPr="00225095" w14:paraId="4F0660E4" w14:textId="77777777" w:rsidTr="2EDCA8A8">
        <w:trPr>
          <w:trHeight w:val="283"/>
        </w:trPr>
        <w:tc>
          <w:tcPr>
            <w:tcW w:w="2467" w:type="dxa"/>
            <w:shd w:val="clear" w:color="auto" w:fill="FFFFFF" w:themeFill="background1"/>
          </w:tcPr>
          <w:p w14:paraId="4F0660E2" w14:textId="77777777" w:rsidR="00E27565" w:rsidRPr="00225095" w:rsidRDefault="00E27565" w:rsidP="006A17FD">
            <w:pPr>
              <w:pStyle w:val="Lijstalinea"/>
              <w:numPr>
                <w:ilvl w:val="0"/>
                <w:numId w:val="2"/>
              </w:numPr>
              <w:ind w:right="-80"/>
              <w:rPr>
                <w:rFonts w:eastAsiaTheme="minorEastAsia" w:cstheme="minorHAnsi"/>
                <w:sz w:val="22"/>
              </w:rPr>
            </w:pPr>
          </w:p>
        </w:tc>
        <w:tc>
          <w:tcPr>
            <w:tcW w:w="6804" w:type="dxa"/>
            <w:shd w:val="clear" w:color="auto" w:fill="auto"/>
          </w:tcPr>
          <w:p w14:paraId="4F0660E3" w14:textId="3C54DAF8" w:rsidR="00186676" w:rsidRPr="00B87834" w:rsidRDefault="6A812B71" w:rsidP="006A17FD">
            <w:pPr>
              <w:rPr>
                <w:rFonts w:eastAsiaTheme="minorEastAsia" w:cstheme="minorHAnsi"/>
                <w:sz w:val="22"/>
              </w:rPr>
            </w:pPr>
            <w:r w:rsidRPr="00B87834">
              <w:rPr>
                <w:rFonts w:eastAsiaTheme="minorEastAsia" w:cstheme="minorHAnsi"/>
                <w:sz w:val="22"/>
              </w:rPr>
              <w:t>Vakantieverlof- en compensatieverlofrechten conform CAO dienen collectief te kunnen worden toegekend met de mogelijkheid om op werknemersniveau door expertgebruiker correcties door te voeren, met verdeling in aantal uur per jaar per type.</w:t>
            </w:r>
          </w:p>
        </w:tc>
      </w:tr>
      <w:tr w:rsidR="003D45FE" w:rsidRPr="00225095" w14:paraId="4F0660E7" w14:textId="77777777" w:rsidTr="2EDCA8A8">
        <w:trPr>
          <w:trHeight w:val="283"/>
        </w:trPr>
        <w:tc>
          <w:tcPr>
            <w:tcW w:w="2467" w:type="dxa"/>
            <w:shd w:val="clear" w:color="auto" w:fill="FFFFFF" w:themeFill="background1"/>
          </w:tcPr>
          <w:p w14:paraId="4F0660E5" w14:textId="77777777" w:rsidR="003D45FE" w:rsidRPr="00225095" w:rsidRDefault="003D45F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E6" w14:textId="3349F719" w:rsidR="003D45FE" w:rsidRPr="00B87834" w:rsidRDefault="6A812B71" w:rsidP="00FF1114">
            <w:pPr>
              <w:rPr>
                <w:rFonts w:eastAsiaTheme="minorEastAsia" w:cstheme="minorHAnsi"/>
                <w:sz w:val="22"/>
              </w:rPr>
            </w:pPr>
            <w:r w:rsidRPr="00B87834">
              <w:rPr>
                <w:rFonts w:eastAsiaTheme="minorEastAsia" w:cstheme="minorHAnsi"/>
                <w:sz w:val="22"/>
              </w:rPr>
              <w:t xml:space="preserve">Eigen rekenregels dienen te kunnen worden gemaakt voor het uitbreiden van de verlofsoorten. Het systeem ondersteunt standaard de inrichting van meerdere regelingen die wat betreft saldi cumuleren in een </w:t>
            </w:r>
            <w:r w:rsidRPr="00B87834">
              <w:rPr>
                <w:rFonts w:eastAsiaTheme="minorEastAsia" w:cstheme="minorHAnsi"/>
                <w:sz w:val="22"/>
              </w:rPr>
              <w:lastRenderedPageBreak/>
              <w:t>verlofsoort. Bijvoorbeeld “regulier bovenwettelijk verlof aangevuld met extra bovenwettelijk verlof o.b.v</w:t>
            </w:r>
            <w:r w:rsidR="000A7B0F" w:rsidRPr="00B87834">
              <w:rPr>
                <w:rFonts w:eastAsiaTheme="minorEastAsia" w:cstheme="minorHAnsi"/>
                <w:sz w:val="22"/>
              </w:rPr>
              <w:t>.</w:t>
            </w:r>
            <w:r w:rsidRPr="00B87834">
              <w:rPr>
                <w:rFonts w:eastAsiaTheme="minorEastAsia" w:cstheme="minorHAnsi"/>
                <w:sz w:val="22"/>
              </w:rPr>
              <w:t xml:space="preserve"> een </w:t>
            </w:r>
            <w:r w:rsidR="00B46965" w:rsidRPr="00B87834">
              <w:rPr>
                <w:rFonts w:eastAsiaTheme="minorEastAsia" w:cstheme="minorHAnsi"/>
                <w:sz w:val="22"/>
              </w:rPr>
              <w:t>dienst</w:t>
            </w:r>
            <w:r w:rsidRPr="00B87834">
              <w:rPr>
                <w:rFonts w:eastAsiaTheme="minorEastAsia" w:cstheme="minorHAnsi"/>
                <w:sz w:val="22"/>
              </w:rPr>
              <w:t xml:space="preserve">tijdstaffel, waarbij het mogelijk is om hiervan af te wijken bij bijzondere regelingen (bijv. Generatiepact, </w:t>
            </w:r>
            <w:r w:rsidR="006A23CF" w:rsidRPr="00B87834">
              <w:rPr>
                <w:rFonts w:eastAsiaTheme="minorEastAsia" w:cstheme="minorHAnsi"/>
                <w:sz w:val="22"/>
              </w:rPr>
              <w:t>(</w:t>
            </w:r>
            <w:r w:rsidRPr="00B87834">
              <w:rPr>
                <w:rFonts w:eastAsiaTheme="minorEastAsia" w:cstheme="minorHAnsi"/>
                <w:sz w:val="22"/>
              </w:rPr>
              <w:t>on</w:t>
            </w:r>
            <w:r w:rsidR="006A23CF" w:rsidRPr="00B87834">
              <w:rPr>
                <w:rFonts w:eastAsiaTheme="minorEastAsia" w:cstheme="minorHAnsi"/>
                <w:sz w:val="22"/>
              </w:rPr>
              <w:t>-)</w:t>
            </w:r>
            <w:r w:rsidR="003A1FE0" w:rsidRPr="00B87834">
              <w:rPr>
                <w:rFonts w:eastAsiaTheme="minorEastAsia" w:cstheme="minorHAnsi"/>
                <w:sz w:val="22"/>
              </w:rPr>
              <w:t xml:space="preserve"> </w:t>
            </w:r>
            <w:r w:rsidRPr="00B87834">
              <w:rPr>
                <w:rFonts w:eastAsiaTheme="minorEastAsia" w:cstheme="minorHAnsi"/>
                <w:sz w:val="22"/>
              </w:rPr>
              <w:t>betaald verlof, ouderschapsverlof).</w:t>
            </w:r>
          </w:p>
        </w:tc>
      </w:tr>
      <w:tr w:rsidR="003D45FE" w:rsidRPr="00225095" w14:paraId="4F0660EA" w14:textId="77777777" w:rsidTr="2EDCA8A8">
        <w:trPr>
          <w:trHeight w:val="283"/>
        </w:trPr>
        <w:tc>
          <w:tcPr>
            <w:tcW w:w="2467" w:type="dxa"/>
            <w:shd w:val="clear" w:color="auto" w:fill="FFFFFF" w:themeFill="background1"/>
          </w:tcPr>
          <w:p w14:paraId="4F0660E8" w14:textId="77777777" w:rsidR="003D45FE" w:rsidRPr="00225095" w:rsidRDefault="003D45F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E9" w14:textId="6F0DCE6B" w:rsidR="00C93191" w:rsidRPr="00B87834" w:rsidRDefault="6A812B71" w:rsidP="00FF1114">
            <w:pPr>
              <w:rPr>
                <w:rFonts w:eastAsiaTheme="minorEastAsia" w:cstheme="minorHAnsi"/>
                <w:sz w:val="22"/>
              </w:rPr>
            </w:pPr>
            <w:r w:rsidRPr="00B87834">
              <w:rPr>
                <w:rFonts w:eastAsiaTheme="minorEastAsia" w:cstheme="minorHAnsi"/>
                <w:sz w:val="22"/>
              </w:rPr>
              <w:t>Wijzigingen op de verlofsaldi dienen handmatig ingevoerd te kunnen worden.</w:t>
            </w:r>
          </w:p>
        </w:tc>
      </w:tr>
      <w:tr w:rsidR="003D45FE" w:rsidRPr="00225095" w14:paraId="4F0660ED" w14:textId="77777777" w:rsidTr="2EDCA8A8">
        <w:trPr>
          <w:trHeight w:val="283"/>
        </w:trPr>
        <w:tc>
          <w:tcPr>
            <w:tcW w:w="2467" w:type="dxa"/>
            <w:shd w:val="clear" w:color="auto" w:fill="FFFFFF" w:themeFill="background1"/>
          </w:tcPr>
          <w:p w14:paraId="4F0660EB" w14:textId="77777777" w:rsidR="003D45FE" w:rsidRPr="00225095" w:rsidRDefault="003D45F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0EC" w14:textId="41F49B4C" w:rsidR="00C93191" w:rsidRPr="00B87834" w:rsidRDefault="6A812B71" w:rsidP="00FF1114">
            <w:pPr>
              <w:rPr>
                <w:rFonts w:eastAsiaTheme="minorEastAsia" w:cstheme="minorHAnsi"/>
                <w:b/>
                <w:bCs/>
                <w:sz w:val="22"/>
              </w:rPr>
            </w:pPr>
            <w:r w:rsidRPr="00B87834">
              <w:rPr>
                <w:rFonts w:eastAsiaTheme="minorEastAsia" w:cstheme="minorHAnsi"/>
                <w:sz w:val="22"/>
              </w:rPr>
              <w:t xml:space="preserve">De historie van de verlofgegevens/-mutaties dient door de </w:t>
            </w:r>
            <w:r w:rsidR="009C5F74" w:rsidRPr="00B87834">
              <w:rPr>
                <w:rFonts w:eastAsiaTheme="minorEastAsia" w:cstheme="minorHAnsi"/>
                <w:sz w:val="22"/>
              </w:rPr>
              <w:t>medewerkers</w:t>
            </w:r>
            <w:r w:rsidRPr="00B87834">
              <w:rPr>
                <w:rFonts w:eastAsiaTheme="minorEastAsia" w:cstheme="minorHAnsi"/>
                <w:sz w:val="22"/>
              </w:rPr>
              <w:t xml:space="preserve"> van aanbestedende dienst te kunnen worden geraadpleegd</w:t>
            </w:r>
            <w:r w:rsidRPr="00B87834">
              <w:rPr>
                <w:rFonts w:eastAsiaTheme="minorEastAsia" w:cstheme="minorHAnsi"/>
                <w:color w:val="4472C4" w:themeColor="accent1"/>
                <w:sz w:val="22"/>
              </w:rPr>
              <w:t xml:space="preserve">. </w:t>
            </w:r>
            <w:r w:rsidRPr="00B87834">
              <w:rPr>
                <w:rFonts w:eastAsiaTheme="minorEastAsia" w:cstheme="minorHAnsi"/>
                <w:sz w:val="22"/>
              </w:rPr>
              <w:t>In het systeem wordt verlof geregistreerd in uren.</w:t>
            </w:r>
          </w:p>
        </w:tc>
      </w:tr>
      <w:tr w:rsidR="00502680" w:rsidRPr="00225095" w14:paraId="7424167B" w14:textId="77777777" w:rsidTr="2EDCA8A8">
        <w:trPr>
          <w:trHeight w:val="283"/>
        </w:trPr>
        <w:tc>
          <w:tcPr>
            <w:tcW w:w="2467" w:type="dxa"/>
            <w:shd w:val="clear" w:color="auto" w:fill="FFFFFF" w:themeFill="background1"/>
          </w:tcPr>
          <w:p w14:paraId="5D68988C" w14:textId="77777777" w:rsidR="00502680" w:rsidRPr="00225095" w:rsidRDefault="005026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0B1129F" w14:textId="6C410EF5" w:rsidR="00502680" w:rsidRPr="004771DE" w:rsidRDefault="6A812B71" w:rsidP="00FF1114">
            <w:pPr>
              <w:rPr>
                <w:rFonts w:eastAsiaTheme="minorEastAsia"/>
                <w:sz w:val="22"/>
                <w:highlight w:val="yellow"/>
              </w:rPr>
            </w:pPr>
            <w:r w:rsidRPr="74257525">
              <w:rPr>
                <w:rFonts w:eastAsiaTheme="minorEastAsia"/>
                <w:sz w:val="22"/>
              </w:rPr>
              <w:t>Het systeem ondersteunt de systematiek van de nationale</w:t>
            </w:r>
            <w:r w:rsidR="00727414" w:rsidRPr="74257525">
              <w:rPr>
                <w:rFonts w:eastAsiaTheme="minorEastAsia"/>
                <w:sz w:val="22"/>
              </w:rPr>
              <w:t xml:space="preserve"> en lokale feestdagen (01-05, 05-05 en Goede Vrijdag)</w:t>
            </w:r>
            <w:r w:rsidRPr="74257525">
              <w:rPr>
                <w:rFonts w:eastAsiaTheme="minorEastAsia"/>
                <w:sz w:val="22"/>
              </w:rPr>
              <w:t xml:space="preserve"> bij verlofregistratie.</w:t>
            </w:r>
          </w:p>
        </w:tc>
      </w:tr>
      <w:tr w:rsidR="00CF170A" w:rsidRPr="00225095" w14:paraId="613BE9E8" w14:textId="77777777" w:rsidTr="2EDCA8A8">
        <w:trPr>
          <w:trHeight w:val="283"/>
        </w:trPr>
        <w:tc>
          <w:tcPr>
            <w:tcW w:w="2467" w:type="dxa"/>
            <w:shd w:val="clear" w:color="auto" w:fill="FFFFFF" w:themeFill="background1"/>
          </w:tcPr>
          <w:p w14:paraId="4289DBCE" w14:textId="77777777" w:rsidR="00CF170A" w:rsidRPr="00225095" w:rsidRDefault="00CF170A"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3DC24773" w14:textId="73CA32C4" w:rsidR="00CF170A" w:rsidRPr="004771DE" w:rsidRDefault="00CF63E9" w:rsidP="00FF1114">
            <w:pPr>
              <w:rPr>
                <w:rFonts w:eastAsiaTheme="minorEastAsia" w:cstheme="minorHAnsi"/>
                <w:sz w:val="22"/>
                <w:highlight w:val="yellow"/>
              </w:rPr>
            </w:pPr>
            <w:r w:rsidRPr="00F8307C">
              <w:rPr>
                <w:rFonts w:eastAsiaTheme="minorEastAsia" w:cstheme="minorHAnsi"/>
                <w:sz w:val="22"/>
              </w:rPr>
              <w:t>Het systeem ondersteunt handmatige invoer van brugdagen</w:t>
            </w:r>
            <w:r w:rsidR="002A0357" w:rsidRPr="00F8307C">
              <w:rPr>
                <w:rFonts w:eastAsiaTheme="minorEastAsia" w:cstheme="minorHAnsi"/>
                <w:sz w:val="22"/>
              </w:rPr>
              <w:t xml:space="preserve"> (verplichte vrije dagen)</w:t>
            </w:r>
            <w:r w:rsidRPr="00F8307C">
              <w:rPr>
                <w:rFonts w:eastAsiaTheme="minorEastAsia" w:cstheme="minorHAnsi"/>
                <w:sz w:val="22"/>
              </w:rPr>
              <w:t>.</w:t>
            </w:r>
          </w:p>
        </w:tc>
      </w:tr>
      <w:tr w:rsidR="00310A8D" w:rsidRPr="00225095" w14:paraId="4F0660F3" w14:textId="77777777" w:rsidTr="2EDCA8A8">
        <w:trPr>
          <w:trHeight w:val="283"/>
        </w:trPr>
        <w:tc>
          <w:tcPr>
            <w:tcW w:w="2467" w:type="dxa"/>
            <w:shd w:val="clear" w:color="auto" w:fill="F2F2F2" w:themeFill="background1" w:themeFillShade="F2"/>
          </w:tcPr>
          <w:p w14:paraId="4F0660F1" w14:textId="77777777" w:rsidR="00310A8D" w:rsidRPr="00225095" w:rsidRDefault="00310A8D" w:rsidP="2EDCA8A8">
            <w:pPr>
              <w:ind w:right="-80"/>
              <w:rPr>
                <w:rFonts w:eastAsiaTheme="minorEastAsia"/>
                <w:b/>
                <w:bCs/>
                <w:sz w:val="22"/>
              </w:rPr>
            </w:pPr>
          </w:p>
        </w:tc>
        <w:tc>
          <w:tcPr>
            <w:tcW w:w="6804" w:type="dxa"/>
            <w:shd w:val="clear" w:color="auto" w:fill="F2F2F2" w:themeFill="background1" w:themeFillShade="F2"/>
          </w:tcPr>
          <w:p w14:paraId="4F0660F2" w14:textId="77777777" w:rsidR="00310A8D" w:rsidRPr="00225095" w:rsidRDefault="6A812B71" w:rsidP="00FF1114">
            <w:pPr>
              <w:rPr>
                <w:rFonts w:eastAsiaTheme="minorEastAsia" w:cstheme="minorHAnsi"/>
                <w:b/>
                <w:bCs/>
                <w:sz w:val="22"/>
              </w:rPr>
            </w:pPr>
            <w:r w:rsidRPr="00225095">
              <w:rPr>
                <w:rFonts w:eastAsiaTheme="minorEastAsia" w:cstheme="minorHAnsi"/>
                <w:b/>
                <w:bCs/>
                <w:sz w:val="22"/>
              </w:rPr>
              <w:t>Declaraties</w:t>
            </w:r>
          </w:p>
        </w:tc>
      </w:tr>
      <w:tr w:rsidR="005F0C4A" w:rsidRPr="00225095" w14:paraId="08F49EC4" w14:textId="77777777" w:rsidTr="2EDCA8A8">
        <w:trPr>
          <w:trHeight w:val="283"/>
        </w:trPr>
        <w:tc>
          <w:tcPr>
            <w:tcW w:w="2467" w:type="dxa"/>
            <w:shd w:val="clear" w:color="auto" w:fill="FFFFFF" w:themeFill="background1"/>
          </w:tcPr>
          <w:p w14:paraId="155D7EDA" w14:textId="77777777" w:rsidR="005F0C4A" w:rsidRPr="00225095" w:rsidRDefault="005F0C4A"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3ED83EF9" w14:textId="6E6DD2A5" w:rsidR="005F0C4A" w:rsidRPr="00225095" w:rsidRDefault="6A812B71" w:rsidP="00FF1114">
            <w:pPr>
              <w:rPr>
                <w:rFonts w:eastAsiaTheme="minorEastAsia"/>
                <w:sz w:val="22"/>
              </w:rPr>
            </w:pPr>
            <w:r w:rsidRPr="001D015D">
              <w:rPr>
                <w:rFonts w:eastAsiaTheme="minorEastAsia"/>
                <w:sz w:val="22"/>
              </w:rPr>
              <w:t>Declaraties worden volledig geautomatiseerd via ESS/MSS in het systeem verwerkt onder vermelding van een reden (opleiding, dienstreis). Bijlagen (betaalbewijzen) dienen hierbij toegevoegd te kunnen worden</w:t>
            </w:r>
            <w:r w:rsidR="0B41F05F" w:rsidRPr="001D015D">
              <w:rPr>
                <w:rFonts w:eastAsiaTheme="minorEastAsia"/>
                <w:sz w:val="22"/>
              </w:rPr>
              <w:t xml:space="preserve"> en in het geval van een dienstreis kunnen de </w:t>
            </w:r>
            <w:r w:rsidR="2CC2947C" w:rsidRPr="001D015D">
              <w:rPr>
                <w:rFonts w:eastAsiaTheme="minorEastAsia"/>
                <w:sz w:val="22"/>
              </w:rPr>
              <w:t xml:space="preserve">afgelegde kilometers automatisch berekend worden op basis van de opgegeven </w:t>
            </w:r>
            <w:r w:rsidR="46539DE1" w:rsidRPr="001D015D">
              <w:rPr>
                <w:rFonts w:eastAsiaTheme="minorEastAsia"/>
                <w:sz w:val="22"/>
              </w:rPr>
              <w:t>postcodes en/of adres</w:t>
            </w:r>
            <w:r w:rsidR="158233C2" w:rsidRPr="001D015D">
              <w:rPr>
                <w:rFonts w:eastAsiaTheme="minorEastAsia"/>
                <w:sz w:val="22"/>
              </w:rPr>
              <w:t>sen</w:t>
            </w:r>
            <w:r w:rsidR="00F910EF">
              <w:rPr>
                <w:rFonts w:eastAsiaTheme="minorEastAsia"/>
                <w:sz w:val="22"/>
              </w:rPr>
              <w:t>.</w:t>
            </w:r>
          </w:p>
        </w:tc>
      </w:tr>
      <w:tr w:rsidR="00310A8D" w:rsidRPr="00225095" w14:paraId="4F066102" w14:textId="77777777" w:rsidTr="2EDCA8A8">
        <w:trPr>
          <w:trHeight w:val="283"/>
        </w:trPr>
        <w:tc>
          <w:tcPr>
            <w:tcW w:w="2467" w:type="dxa"/>
            <w:shd w:val="clear" w:color="auto" w:fill="F2F2F2" w:themeFill="background1" w:themeFillShade="F2"/>
          </w:tcPr>
          <w:p w14:paraId="4F066100" w14:textId="77777777" w:rsidR="00310A8D" w:rsidRPr="00225095" w:rsidRDefault="00310A8D" w:rsidP="2EDCA8A8">
            <w:pPr>
              <w:ind w:right="-80"/>
              <w:rPr>
                <w:rFonts w:eastAsiaTheme="minorEastAsia"/>
                <w:sz w:val="22"/>
              </w:rPr>
            </w:pPr>
          </w:p>
        </w:tc>
        <w:tc>
          <w:tcPr>
            <w:tcW w:w="6804" w:type="dxa"/>
            <w:shd w:val="clear" w:color="auto" w:fill="F2F2F2" w:themeFill="background1" w:themeFillShade="F2"/>
          </w:tcPr>
          <w:p w14:paraId="4F066101" w14:textId="0DB9DF03" w:rsidR="00310A8D" w:rsidRPr="00225095" w:rsidRDefault="6A812B71" w:rsidP="00FF1114">
            <w:pPr>
              <w:rPr>
                <w:rFonts w:eastAsiaTheme="minorEastAsia" w:cstheme="minorHAnsi"/>
                <w:b/>
                <w:bCs/>
                <w:sz w:val="22"/>
              </w:rPr>
            </w:pPr>
            <w:r w:rsidRPr="00225095">
              <w:rPr>
                <w:rFonts w:eastAsiaTheme="minorEastAsia" w:cstheme="minorHAnsi"/>
                <w:b/>
                <w:bCs/>
                <w:sz w:val="22"/>
              </w:rPr>
              <w:t>In- en uitdiensttreding</w:t>
            </w:r>
          </w:p>
        </w:tc>
      </w:tr>
      <w:tr w:rsidR="00310A8D" w:rsidRPr="00225095" w14:paraId="4F066105" w14:textId="77777777" w:rsidTr="2EDCA8A8">
        <w:trPr>
          <w:trHeight w:val="283"/>
        </w:trPr>
        <w:tc>
          <w:tcPr>
            <w:tcW w:w="2467" w:type="dxa"/>
            <w:shd w:val="clear" w:color="auto" w:fill="FFFFFF" w:themeFill="background1"/>
          </w:tcPr>
          <w:p w14:paraId="4F066103" w14:textId="77777777" w:rsidR="00310A8D" w:rsidRPr="00225095" w:rsidRDefault="00310A8D"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04" w14:textId="77777777" w:rsidR="00310A8D" w:rsidRPr="00225095" w:rsidRDefault="6A812B71" w:rsidP="00FF1114">
            <w:pPr>
              <w:rPr>
                <w:rFonts w:eastAsiaTheme="minorEastAsia" w:cstheme="minorHAnsi"/>
                <w:sz w:val="22"/>
              </w:rPr>
            </w:pPr>
            <w:r w:rsidRPr="00225095">
              <w:rPr>
                <w:rFonts w:eastAsiaTheme="minorEastAsia" w:cstheme="minorHAnsi"/>
                <w:sz w:val="22"/>
              </w:rPr>
              <w:t>Het E-HRM systeem voorziet in een uniform en geautomatiseerd indiensttredingsproces.</w:t>
            </w:r>
          </w:p>
        </w:tc>
      </w:tr>
      <w:tr w:rsidR="00770CF6" w:rsidRPr="00225095" w14:paraId="4F066108" w14:textId="77777777" w:rsidTr="2EDCA8A8">
        <w:trPr>
          <w:trHeight w:val="283"/>
        </w:trPr>
        <w:tc>
          <w:tcPr>
            <w:tcW w:w="2467" w:type="dxa"/>
            <w:shd w:val="clear" w:color="auto" w:fill="FFFFFF" w:themeFill="background1"/>
          </w:tcPr>
          <w:p w14:paraId="4F066106" w14:textId="77777777" w:rsidR="00770CF6" w:rsidRPr="00225095" w:rsidRDefault="00770CF6"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07" w14:textId="77777777" w:rsidR="00770CF6" w:rsidRPr="00225095" w:rsidRDefault="6A812B71" w:rsidP="00FF1114">
            <w:pPr>
              <w:rPr>
                <w:rFonts w:eastAsiaTheme="minorEastAsia" w:cstheme="minorHAnsi"/>
                <w:sz w:val="22"/>
              </w:rPr>
            </w:pPr>
            <w:r w:rsidRPr="00225095">
              <w:rPr>
                <w:rFonts w:eastAsiaTheme="minorEastAsia" w:cstheme="minorHAnsi"/>
                <w:sz w:val="22"/>
              </w:rPr>
              <w:t>Het E-HRM systeem genereert standaarddocumenten behorende bij het indiensttredingsproces.</w:t>
            </w:r>
          </w:p>
        </w:tc>
      </w:tr>
      <w:tr w:rsidR="00770CF6" w:rsidRPr="00225095" w14:paraId="4F06610B" w14:textId="77777777" w:rsidTr="2EDCA8A8">
        <w:trPr>
          <w:trHeight w:val="283"/>
        </w:trPr>
        <w:tc>
          <w:tcPr>
            <w:tcW w:w="2467" w:type="dxa"/>
            <w:shd w:val="clear" w:color="auto" w:fill="FFFFFF" w:themeFill="background1"/>
          </w:tcPr>
          <w:p w14:paraId="4F066109" w14:textId="77777777" w:rsidR="00770CF6" w:rsidRPr="00225095" w:rsidRDefault="00770CF6"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0A" w14:textId="58C80181" w:rsidR="00770CF6" w:rsidRPr="00225095" w:rsidRDefault="6A812B71" w:rsidP="00FF1114">
            <w:pPr>
              <w:rPr>
                <w:rFonts w:eastAsiaTheme="minorEastAsia" w:cstheme="minorHAnsi"/>
                <w:sz w:val="22"/>
              </w:rPr>
            </w:pPr>
            <w:r w:rsidRPr="00225095">
              <w:rPr>
                <w:rFonts w:eastAsiaTheme="minorEastAsia" w:cstheme="minorHAnsi"/>
                <w:sz w:val="22"/>
              </w:rPr>
              <w:t>Het E-HRM systeem signaleert bij het ontbreken van documenten</w:t>
            </w:r>
            <w:r w:rsidR="006011F1" w:rsidRPr="00225095">
              <w:rPr>
                <w:rFonts w:eastAsiaTheme="minorEastAsia" w:cstheme="minorHAnsi"/>
                <w:sz w:val="22"/>
              </w:rPr>
              <w:t xml:space="preserve"> behorende bij het indiensttredingsproces</w:t>
            </w:r>
            <w:r w:rsidRPr="00225095">
              <w:rPr>
                <w:rFonts w:eastAsiaTheme="minorEastAsia" w:cstheme="minorHAnsi"/>
                <w:sz w:val="22"/>
              </w:rPr>
              <w:t>.</w:t>
            </w:r>
          </w:p>
        </w:tc>
      </w:tr>
      <w:tr w:rsidR="00770CF6" w:rsidRPr="00225095" w14:paraId="4F06610E" w14:textId="77777777" w:rsidTr="2EDCA8A8">
        <w:trPr>
          <w:trHeight w:val="283"/>
        </w:trPr>
        <w:tc>
          <w:tcPr>
            <w:tcW w:w="2467" w:type="dxa"/>
            <w:shd w:val="clear" w:color="auto" w:fill="FFFFFF" w:themeFill="background1"/>
          </w:tcPr>
          <w:p w14:paraId="4F06610C" w14:textId="77777777" w:rsidR="00770CF6" w:rsidRPr="00225095" w:rsidRDefault="00770CF6"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0D" w14:textId="77777777" w:rsidR="00770CF6" w:rsidRPr="00225095" w:rsidRDefault="6A812B71" w:rsidP="00FF1114">
            <w:pPr>
              <w:rPr>
                <w:rFonts w:eastAsiaTheme="minorEastAsia" w:cstheme="minorHAnsi"/>
                <w:sz w:val="22"/>
              </w:rPr>
            </w:pPr>
            <w:r w:rsidRPr="00225095">
              <w:rPr>
                <w:rFonts w:eastAsiaTheme="minorEastAsia" w:cstheme="minorHAnsi"/>
                <w:sz w:val="22"/>
              </w:rPr>
              <w:t>Het E-HRM systeem voorziet in een uniform en geautomatiseerd uitdiensttredingsproces.</w:t>
            </w:r>
          </w:p>
        </w:tc>
      </w:tr>
      <w:tr w:rsidR="00770CF6" w:rsidRPr="00225095" w14:paraId="4F066111" w14:textId="77777777" w:rsidTr="2EDCA8A8">
        <w:trPr>
          <w:trHeight w:val="283"/>
        </w:trPr>
        <w:tc>
          <w:tcPr>
            <w:tcW w:w="2467" w:type="dxa"/>
            <w:shd w:val="clear" w:color="auto" w:fill="FFFFFF" w:themeFill="background1"/>
          </w:tcPr>
          <w:p w14:paraId="4F06610F" w14:textId="77777777" w:rsidR="00770CF6" w:rsidRPr="00225095" w:rsidRDefault="00770CF6"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10" w14:textId="77777777" w:rsidR="00770CF6" w:rsidRPr="00225095" w:rsidRDefault="6A812B71" w:rsidP="00FF1114">
            <w:pPr>
              <w:rPr>
                <w:rFonts w:eastAsiaTheme="minorEastAsia" w:cstheme="minorHAnsi"/>
                <w:sz w:val="22"/>
              </w:rPr>
            </w:pPr>
            <w:r w:rsidRPr="00225095">
              <w:rPr>
                <w:rFonts w:eastAsiaTheme="minorEastAsia" w:cstheme="minorHAnsi"/>
                <w:sz w:val="22"/>
              </w:rPr>
              <w:t>Het E-HRM systeem genereert standaarddocumenten behorende bij het uitdiensttredingsproces.</w:t>
            </w:r>
          </w:p>
        </w:tc>
      </w:tr>
      <w:tr w:rsidR="00770CF6" w:rsidRPr="00225095" w14:paraId="4F066114" w14:textId="77777777" w:rsidTr="2EDCA8A8">
        <w:trPr>
          <w:trHeight w:val="283"/>
        </w:trPr>
        <w:tc>
          <w:tcPr>
            <w:tcW w:w="2467" w:type="dxa"/>
            <w:shd w:val="clear" w:color="auto" w:fill="FFFFFF" w:themeFill="background1"/>
          </w:tcPr>
          <w:p w14:paraId="4F066112" w14:textId="77777777" w:rsidR="00770CF6" w:rsidRPr="00225095" w:rsidRDefault="00770CF6"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13" w14:textId="3FDEACCD" w:rsidR="00770CF6" w:rsidRPr="00225095" w:rsidRDefault="6A812B71" w:rsidP="00FF1114">
            <w:pPr>
              <w:rPr>
                <w:rFonts w:eastAsiaTheme="minorEastAsia" w:cstheme="minorHAnsi"/>
                <w:sz w:val="22"/>
              </w:rPr>
            </w:pPr>
            <w:r w:rsidRPr="00225095">
              <w:rPr>
                <w:rFonts w:eastAsiaTheme="minorEastAsia" w:cstheme="minorHAnsi"/>
                <w:sz w:val="22"/>
              </w:rPr>
              <w:t>Het E-HRM systeem signaleert bij het ontbreken van documenten</w:t>
            </w:r>
            <w:r w:rsidR="006011F1" w:rsidRPr="00225095">
              <w:rPr>
                <w:rFonts w:eastAsiaTheme="minorEastAsia" w:cstheme="minorHAnsi"/>
                <w:sz w:val="22"/>
              </w:rPr>
              <w:t xml:space="preserve"> behorende bij het uitdiensttredingsproces</w:t>
            </w:r>
            <w:r w:rsidRPr="00225095">
              <w:rPr>
                <w:rFonts w:eastAsiaTheme="minorEastAsia" w:cstheme="minorHAnsi"/>
                <w:sz w:val="22"/>
              </w:rPr>
              <w:t>.</w:t>
            </w:r>
          </w:p>
        </w:tc>
      </w:tr>
      <w:tr w:rsidR="00770CF6" w:rsidRPr="00225095" w14:paraId="4F066117" w14:textId="77777777" w:rsidTr="2EDCA8A8">
        <w:trPr>
          <w:trHeight w:val="283"/>
        </w:trPr>
        <w:tc>
          <w:tcPr>
            <w:tcW w:w="2467" w:type="dxa"/>
            <w:shd w:val="clear" w:color="auto" w:fill="F2F2F2" w:themeFill="background1" w:themeFillShade="F2"/>
          </w:tcPr>
          <w:p w14:paraId="4F066115" w14:textId="77777777" w:rsidR="00770CF6" w:rsidRPr="00225095" w:rsidRDefault="00770CF6" w:rsidP="2EDCA8A8">
            <w:pPr>
              <w:ind w:right="-80"/>
              <w:rPr>
                <w:rFonts w:eastAsiaTheme="minorEastAsia"/>
                <w:sz w:val="22"/>
              </w:rPr>
            </w:pPr>
          </w:p>
        </w:tc>
        <w:tc>
          <w:tcPr>
            <w:tcW w:w="6804" w:type="dxa"/>
            <w:shd w:val="clear" w:color="auto" w:fill="auto"/>
          </w:tcPr>
          <w:p w14:paraId="4F066116" w14:textId="0F3A1FC9" w:rsidR="00770CF6" w:rsidRPr="00225095" w:rsidRDefault="005C40DB" w:rsidP="00FF1114">
            <w:pPr>
              <w:rPr>
                <w:rFonts w:eastAsiaTheme="minorEastAsia" w:cstheme="minorHAnsi"/>
                <w:b/>
                <w:bCs/>
                <w:sz w:val="22"/>
              </w:rPr>
            </w:pPr>
            <w:r>
              <w:rPr>
                <w:rFonts w:eastAsiaTheme="minorEastAsia" w:cstheme="minorHAnsi"/>
                <w:b/>
                <w:bCs/>
                <w:sz w:val="22"/>
              </w:rPr>
              <w:t>Gesprekscyclus</w:t>
            </w:r>
          </w:p>
        </w:tc>
      </w:tr>
      <w:tr w:rsidR="00770CF6" w:rsidRPr="00225095" w14:paraId="4F06611A" w14:textId="77777777" w:rsidTr="2EDCA8A8">
        <w:trPr>
          <w:trHeight w:val="283"/>
        </w:trPr>
        <w:tc>
          <w:tcPr>
            <w:tcW w:w="2467" w:type="dxa"/>
            <w:shd w:val="clear" w:color="auto" w:fill="FFFFFF" w:themeFill="background1"/>
          </w:tcPr>
          <w:p w14:paraId="4F066118" w14:textId="77777777" w:rsidR="00770CF6" w:rsidRPr="00225095" w:rsidRDefault="00770CF6" w:rsidP="006A17FD">
            <w:pPr>
              <w:pStyle w:val="Lijstalinea"/>
              <w:numPr>
                <w:ilvl w:val="0"/>
                <w:numId w:val="2"/>
              </w:numPr>
              <w:ind w:right="-80"/>
              <w:rPr>
                <w:rFonts w:eastAsiaTheme="minorEastAsia" w:cstheme="minorHAnsi"/>
                <w:sz w:val="22"/>
              </w:rPr>
            </w:pPr>
          </w:p>
        </w:tc>
        <w:tc>
          <w:tcPr>
            <w:tcW w:w="6804" w:type="dxa"/>
            <w:shd w:val="clear" w:color="auto" w:fill="auto"/>
          </w:tcPr>
          <w:p w14:paraId="4F066119" w14:textId="1B41B42A" w:rsidR="00770CF6" w:rsidRPr="00686C11" w:rsidRDefault="6A812B71" w:rsidP="006A17FD">
            <w:pPr>
              <w:pStyle w:val="paragraph1"/>
              <w:textAlignment w:val="baseline"/>
              <w:rPr>
                <w:rFonts w:asciiTheme="minorHAnsi" w:eastAsiaTheme="minorEastAsia" w:hAnsiTheme="minorHAnsi" w:cstheme="minorHAnsi"/>
                <w:b/>
                <w:bCs/>
                <w:sz w:val="22"/>
                <w:szCs w:val="22"/>
              </w:rPr>
            </w:pPr>
            <w:r w:rsidRPr="00686C11">
              <w:rPr>
                <w:rStyle w:val="normaltextrun1"/>
                <w:rFonts w:asciiTheme="minorHAnsi" w:eastAsiaTheme="minorEastAsia" w:hAnsiTheme="minorHAnsi" w:cstheme="minorHAnsi"/>
                <w:sz w:val="22"/>
                <w:szCs w:val="22"/>
              </w:rPr>
              <w:t>Het E-HRM systeem ondersteunt een</w:t>
            </w:r>
            <w:r w:rsidR="00D30637" w:rsidRPr="00686C11">
              <w:rPr>
                <w:rStyle w:val="normaltextrun1"/>
                <w:rFonts w:asciiTheme="minorHAnsi" w:eastAsiaTheme="minorEastAsia" w:hAnsiTheme="minorHAnsi" w:cstheme="minorHAnsi"/>
                <w:sz w:val="22"/>
                <w:szCs w:val="22"/>
              </w:rPr>
              <w:t xml:space="preserve"> gesprekscyclus bestaande uit</w:t>
            </w:r>
            <w:r w:rsidR="00686C11">
              <w:rPr>
                <w:rStyle w:val="normaltextrun1"/>
                <w:rFonts w:asciiTheme="minorHAnsi" w:eastAsiaTheme="minorEastAsia" w:hAnsiTheme="minorHAnsi" w:cstheme="minorHAnsi"/>
                <w:sz w:val="22"/>
                <w:szCs w:val="22"/>
              </w:rPr>
              <w:t xml:space="preserve"> verschillende gesprekken en formulieren </w:t>
            </w:r>
            <w:r w:rsidRPr="00686C11">
              <w:rPr>
                <w:rStyle w:val="normaltextrun1"/>
                <w:rFonts w:asciiTheme="minorHAnsi" w:eastAsiaTheme="minorEastAsia" w:hAnsiTheme="minorHAnsi" w:cstheme="minorHAnsi"/>
                <w:sz w:val="22"/>
                <w:szCs w:val="22"/>
              </w:rPr>
              <w:t>op basis van een workflow met bijbehorende autorisaties.</w:t>
            </w:r>
            <w:r w:rsidRPr="00686C11">
              <w:rPr>
                <w:rStyle w:val="eop"/>
                <w:rFonts w:asciiTheme="minorHAnsi" w:eastAsiaTheme="minorEastAsia" w:hAnsiTheme="minorHAnsi" w:cstheme="minorHAnsi"/>
                <w:b/>
                <w:bCs/>
                <w:sz w:val="22"/>
                <w:szCs w:val="22"/>
              </w:rPr>
              <w:t> </w:t>
            </w:r>
          </w:p>
        </w:tc>
      </w:tr>
      <w:tr w:rsidR="00E0359A" w:rsidRPr="00225095" w14:paraId="4F06611D" w14:textId="77777777" w:rsidTr="2EDCA8A8">
        <w:trPr>
          <w:trHeight w:val="283"/>
        </w:trPr>
        <w:tc>
          <w:tcPr>
            <w:tcW w:w="2467" w:type="dxa"/>
            <w:shd w:val="clear" w:color="auto" w:fill="FFFFFF" w:themeFill="background1"/>
          </w:tcPr>
          <w:p w14:paraId="4F06611B" w14:textId="77777777" w:rsidR="00E0359A" w:rsidRPr="00225095" w:rsidRDefault="00E0359A" w:rsidP="006A17FD">
            <w:pPr>
              <w:pStyle w:val="Lijstalinea"/>
              <w:numPr>
                <w:ilvl w:val="0"/>
                <w:numId w:val="2"/>
              </w:numPr>
              <w:ind w:right="-80"/>
              <w:rPr>
                <w:rFonts w:eastAsiaTheme="minorEastAsia" w:cstheme="minorHAnsi"/>
                <w:sz w:val="22"/>
              </w:rPr>
            </w:pPr>
          </w:p>
        </w:tc>
        <w:tc>
          <w:tcPr>
            <w:tcW w:w="6804" w:type="dxa"/>
            <w:shd w:val="clear" w:color="auto" w:fill="auto"/>
          </w:tcPr>
          <w:p w14:paraId="4F06611C" w14:textId="7F49EEAC" w:rsidR="00E0359A" w:rsidRPr="00686C11" w:rsidRDefault="6A812B71" w:rsidP="00FF1114">
            <w:pPr>
              <w:pStyle w:val="paragraph1"/>
              <w:textAlignment w:val="baseline"/>
              <w:rPr>
                <w:rFonts w:asciiTheme="minorHAnsi" w:eastAsiaTheme="minorEastAsia" w:hAnsiTheme="minorHAnsi" w:cstheme="minorHAnsi"/>
                <w:sz w:val="22"/>
                <w:szCs w:val="22"/>
              </w:rPr>
            </w:pPr>
            <w:r w:rsidRPr="00686C11">
              <w:rPr>
                <w:rStyle w:val="normaltextrun1"/>
                <w:rFonts w:asciiTheme="minorHAnsi" w:eastAsiaTheme="minorEastAsia" w:hAnsiTheme="minorHAnsi" w:cstheme="minorHAnsi"/>
                <w:sz w:val="22"/>
                <w:szCs w:val="22"/>
              </w:rPr>
              <w:t xml:space="preserve">De </w:t>
            </w:r>
            <w:r w:rsidR="003274D3" w:rsidRPr="00686C11">
              <w:rPr>
                <w:rStyle w:val="normaltextrun1"/>
                <w:rFonts w:asciiTheme="minorHAnsi" w:eastAsiaTheme="minorEastAsia" w:hAnsiTheme="minorHAnsi" w:cstheme="minorHAnsi"/>
                <w:sz w:val="22"/>
                <w:szCs w:val="22"/>
              </w:rPr>
              <w:t>gesprekscyclus</w:t>
            </w:r>
            <w:r w:rsidRPr="00686C11">
              <w:rPr>
                <w:rStyle w:val="normaltextrun1"/>
                <w:rFonts w:asciiTheme="minorHAnsi" w:eastAsiaTheme="minorEastAsia" w:hAnsiTheme="minorHAnsi" w:cstheme="minorHAnsi"/>
                <w:sz w:val="22"/>
                <w:szCs w:val="22"/>
              </w:rPr>
              <w:t xml:space="preserve"> start automatisch op basis van het verstrijken van een datum (bijvoorbeeld de laatste beoordeling datum / datum in dienst) dan wel een vaste datum in enig jaar.</w:t>
            </w:r>
            <w:r w:rsidRPr="00686C11">
              <w:rPr>
                <w:rStyle w:val="eop"/>
                <w:rFonts w:asciiTheme="minorHAnsi" w:eastAsiaTheme="minorEastAsia" w:hAnsiTheme="minorHAnsi" w:cstheme="minorHAnsi"/>
                <w:sz w:val="22"/>
                <w:szCs w:val="22"/>
              </w:rPr>
              <w:t> </w:t>
            </w:r>
          </w:p>
        </w:tc>
      </w:tr>
      <w:tr w:rsidR="00E0359A" w:rsidRPr="00225095" w14:paraId="4F066123" w14:textId="77777777" w:rsidTr="2EDCA8A8">
        <w:trPr>
          <w:trHeight w:val="283"/>
        </w:trPr>
        <w:tc>
          <w:tcPr>
            <w:tcW w:w="2467" w:type="dxa"/>
            <w:shd w:val="clear" w:color="auto" w:fill="FFFFFF" w:themeFill="background1"/>
          </w:tcPr>
          <w:p w14:paraId="4F06611E" w14:textId="77777777" w:rsidR="00E0359A" w:rsidRPr="00225095" w:rsidRDefault="00E0359A" w:rsidP="006A17FD">
            <w:pPr>
              <w:pStyle w:val="Lijstalinea"/>
              <w:numPr>
                <w:ilvl w:val="0"/>
                <w:numId w:val="2"/>
              </w:numPr>
              <w:ind w:right="-80"/>
              <w:rPr>
                <w:rFonts w:eastAsiaTheme="minorEastAsia" w:cstheme="minorHAnsi"/>
                <w:sz w:val="22"/>
              </w:rPr>
            </w:pPr>
          </w:p>
        </w:tc>
        <w:tc>
          <w:tcPr>
            <w:tcW w:w="6804" w:type="dxa"/>
            <w:shd w:val="clear" w:color="auto" w:fill="auto"/>
          </w:tcPr>
          <w:p w14:paraId="475DF684" w14:textId="77777777" w:rsidR="00E0548B" w:rsidRPr="00686C11" w:rsidRDefault="6A812B71" w:rsidP="00FF1114">
            <w:pPr>
              <w:pStyle w:val="paragraph1"/>
              <w:textAlignment w:val="baseline"/>
              <w:rPr>
                <w:rFonts w:asciiTheme="minorHAnsi" w:eastAsiaTheme="minorEastAsia" w:hAnsiTheme="minorHAnsi" w:cstheme="minorHAnsi"/>
                <w:sz w:val="22"/>
                <w:szCs w:val="22"/>
              </w:rPr>
            </w:pPr>
            <w:r w:rsidRPr="00686C11">
              <w:rPr>
                <w:rStyle w:val="normaltextrun1"/>
                <w:rFonts w:asciiTheme="minorHAnsi" w:eastAsiaTheme="minorEastAsia" w:hAnsiTheme="minorHAnsi" w:cstheme="minorHAnsi"/>
                <w:sz w:val="22"/>
                <w:szCs w:val="22"/>
              </w:rPr>
              <w:t>Het systeem bevat minimaal standaardrapportages voor:</w:t>
            </w:r>
            <w:r w:rsidRPr="00686C11">
              <w:rPr>
                <w:rStyle w:val="eop"/>
                <w:rFonts w:asciiTheme="minorHAnsi" w:eastAsiaTheme="minorEastAsia" w:hAnsiTheme="minorHAnsi" w:cstheme="minorHAnsi"/>
                <w:sz w:val="22"/>
                <w:szCs w:val="22"/>
              </w:rPr>
              <w:t> </w:t>
            </w:r>
          </w:p>
          <w:p w14:paraId="676385F6" w14:textId="77777777" w:rsidR="00E0548B" w:rsidRPr="00686C11" w:rsidRDefault="6A812B71" w:rsidP="00FF1114">
            <w:pPr>
              <w:pStyle w:val="paragraph1"/>
              <w:numPr>
                <w:ilvl w:val="0"/>
                <w:numId w:val="19"/>
              </w:numPr>
              <w:ind w:left="678"/>
              <w:textAlignment w:val="baseline"/>
              <w:rPr>
                <w:rFonts w:asciiTheme="minorHAnsi" w:eastAsiaTheme="minorEastAsia" w:hAnsiTheme="minorHAnsi" w:cstheme="minorHAnsi"/>
                <w:sz w:val="22"/>
                <w:szCs w:val="22"/>
              </w:rPr>
            </w:pPr>
            <w:r w:rsidRPr="00686C11">
              <w:rPr>
                <w:rStyle w:val="normaltextrun1"/>
                <w:rFonts w:asciiTheme="minorHAnsi" w:eastAsiaTheme="minorEastAsia" w:hAnsiTheme="minorHAnsi" w:cstheme="minorHAnsi"/>
                <w:sz w:val="22"/>
                <w:szCs w:val="22"/>
              </w:rPr>
              <w:t>De bewaking van de voortgang;</w:t>
            </w:r>
            <w:r w:rsidRPr="00686C11">
              <w:rPr>
                <w:rStyle w:val="eop"/>
                <w:rFonts w:asciiTheme="minorHAnsi" w:eastAsiaTheme="minorEastAsia" w:hAnsiTheme="minorHAnsi" w:cstheme="minorHAnsi"/>
                <w:sz w:val="22"/>
                <w:szCs w:val="22"/>
              </w:rPr>
              <w:t> </w:t>
            </w:r>
          </w:p>
          <w:p w14:paraId="4F066122" w14:textId="29989FCB" w:rsidR="00E0359A" w:rsidRPr="00686C11" w:rsidRDefault="6A812B71" w:rsidP="00FF1114">
            <w:pPr>
              <w:pStyle w:val="paragraph1"/>
              <w:numPr>
                <w:ilvl w:val="0"/>
                <w:numId w:val="19"/>
              </w:numPr>
              <w:ind w:left="678"/>
              <w:textAlignment w:val="baseline"/>
              <w:rPr>
                <w:rFonts w:asciiTheme="minorHAnsi" w:eastAsiaTheme="minorEastAsia" w:hAnsiTheme="minorHAnsi" w:cstheme="minorHAnsi"/>
                <w:sz w:val="22"/>
                <w:szCs w:val="22"/>
              </w:rPr>
            </w:pPr>
            <w:r w:rsidRPr="00686C11">
              <w:rPr>
                <w:rStyle w:val="normaltextrun1"/>
                <w:rFonts w:asciiTheme="minorHAnsi" w:eastAsiaTheme="minorEastAsia" w:hAnsiTheme="minorHAnsi" w:cstheme="minorHAnsi"/>
                <w:sz w:val="22"/>
                <w:szCs w:val="22"/>
              </w:rPr>
              <w:t>Registratie van de resultaten van de beoordelingsronde</w:t>
            </w:r>
          </w:p>
        </w:tc>
      </w:tr>
      <w:tr w:rsidR="000B2759" w:rsidRPr="00225095" w14:paraId="4F066132" w14:textId="77777777" w:rsidTr="2EDCA8A8">
        <w:trPr>
          <w:trHeight w:val="283"/>
        </w:trPr>
        <w:tc>
          <w:tcPr>
            <w:tcW w:w="2467" w:type="dxa"/>
            <w:shd w:val="clear" w:color="auto" w:fill="F2F2F2" w:themeFill="background1" w:themeFillShade="F2"/>
          </w:tcPr>
          <w:p w14:paraId="4F066130" w14:textId="77777777" w:rsidR="000B2759" w:rsidRPr="00225095" w:rsidRDefault="000B2759" w:rsidP="2EDCA8A8">
            <w:pPr>
              <w:ind w:right="-80"/>
              <w:rPr>
                <w:rFonts w:eastAsiaTheme="minorEastAsia"/>
                <w:b/>
                <w:bCs/>
                <w:sz w:val="22"/>
              </w:rPr>
            </w:pPr>
          </w:p>
        </w:tc>
        <w:tc>
          <w:tcPr>
            <w:tcW w:w="6804" w:type="dxa"/>
            <w:shd w:val="clear" w:color="auto" w:fill="F2F2F2" w:themeFill="background1" w:themeFillShade="F2"/>
          </w:tcPr>
          <w:p w14:paraId="4F066131" w14:textId="52DD7C46" w:rsidR="000B2759" w:rsidRPr="00225095" w:rsidRDefault="6A812B71" w:rsidP="00FF1114">
            <w:pPr>
              <w:rPr>
                <w:rFonts w:eastAsiaTheme="minorEastAsia" w:cstheme="minorHAnsi"/>
                <w:b/>
                <w:bCs/>
                <w:sz w:val="22"/>
              </w:rPr>
            </w:pPr>
            <w:r w:rsidRPr="00225095">
              <w:rPr>
                <w:rFonts w:eastAsiaTheme="minorEastAsia" w:cstheme="minorHAnsi"/>
                <w:b/>
                <w:bCs/>
                <w:sz w:val="22"/>
              </w:rPr>
              <w:t>Werving en selectie</w:t>
            </w:r>
          </w:p>
        </w:tc>
      </w:tr>
      <w:tr w:rsidR="00285A28" w:rsidRPr="00225095" w14:paraId="34EBF54D" w14:textId="77777777" w:rsidTr="2EDCA8A8">
        <w:trPr>
          <w:trHeight w:val="432"/>
        </w:trPr>
        <w:tc>
          <w:tcPr>
            <w:tcW w:w="2467" w:type="dxa"/>
            <w:shd w:val="clear" w:color="auto" w:fill="auto"/>
          </w:tcPr>
          <w:p w14:paraId="5558FAA2" w14:textId="77777777" w:rsidR="003E24C9" w:rsidRPr="00225095" w:rsidRDefault="003E24C9" w:rsidP="006A17FD">
            <w:pPr>
              <w:pStyle w:val="Lijstalinea"/>
              <w:numPr>
                <w:ilvl w:val="0"/>
                <w:numId w:val="2"/>
              </w:numPr>
              <w:ind w:right="-80"/>
              <w:rPr>
                <w:rFonts w:eastAsiaTheme="minorEastAsia" w:cstheme="minorHAnsi"/>
                <w:sz w:val="22"/>
              </w:rPr>
            </w:pPr>
          </w:p>
        </w:tc>
        <w:tc>
          <w:tcPr>
            <w:tcW w:w="6804" w:type="dxa"/>
            <w:shd w:val="clear" w:color="auto" w:fill="auto"/>
          </w:tcPr>
          <w:p w14:paraId="5193FA08" w14:textId="2368F268" w:rsidR="00E04340" w:rsidRPr="00225095" w:rsidRDefault="009A6694" w:rsidP="00FF1114">
            <w:pPr>
              <w:rPr>
                <w:rFonts w:eastAsiaTheme="minorEastAsia" w:cstheme="minorHAnsi"/>
                <w:sz w:val="22"/>
              </w:rPr>
            </w:pPr>
            <w:r w:rsidRPr="00225095">
              <w:rPr>
                <w:rFonts w:eastAsiaTheme="minorEastAsia" w:cstheme="minorHAnsi"/>
                <w:sz w:val="22"/>
              </w:rPr>
              <w:t>Het E-HRM systeem ondersteunt een zogenaamde "werken bij" site voor het publiceren van vacatureteksten op zowel Intranet als Internet</w:t>
            </w:r>
            <w:r w:rsidR="00582D89" w:rsidRPr="00225095">
              <w:rPr>
                <w:rFonts w:eastAsiaTheme="minorEastAsia" w:cstheme="minorHAnsi"/>
                <w:sz w:val="22"/>
              </w:rPr>
              <w:t xml:space="preserve">. Bij aanmelding </w:t>
            </w:r>
            <w:r w:rsidR="00B87593" w:rsidRPr="00225095">
              <w:rPr>
                <w:rFonts w:eastAsiaTheme="minorEastAsia" w:cstheme="minorHAnsi"/>
                <w:sz w:val="22"/>
              </w:rPr>
              <w:t>van de kan</w:t>
            </w:r>
            <w:r w:rsidR="00B03C5D" w:rsidRPr="00225095">
              <w:rPr>
                <w:rFonts w:eastAsiaTheme="minorEastAsia" w:cstheme="minorHAnsi"/>
                <w:sz w:val="22"/>
              </w:rPr>
              <w:t xml:space="preserve">didaat </w:t>
            </w:r>
            <w:r w:rsidR="00C456CE" w:rsidRPr="00225095">
              <w:rPr>
                <w:rFonts w:eastAsiaTheme="minorEastAsia" w:cstheme="minorHAnsi"/>
                <w:sz w:val="22"/>
              </w:rPr>
              <w:t>verzorg</w:t>
            </w:r>
            <w:r w:rsidR="00B03C5D" w:rsidRPr="00225095">
              <w:rPr>
                <w:rFonts w:eastAsiaTheme="minorEastAsia" w:cstheme="minorHAnsi"/>
                <w:sz w:val="22"/>
              </w:rPr>
              <w:t>t het E-HRM systeem de verdere afhandeling</w:t>
            </w:r>
            <w:r w:rsidR="00C456CE" w:rsidRPr="00225095">
              <w:rPr>
                <w:rFonts w:eastAsiaTheme="minorEastAsia" w:cstheme="minorHAnsi"/>
                <w:sz w:val="22"/>
              </w:rPr>
              <w:t xml:space="preserve"> van het proces</w:t>
            </w:r>
            <w:r w:rsidR="00B03C5D" w:rsidRPr="00225095">
              <w:rPr>
                <w:rFonts w:eastAsiaTheme="minorEastAsia" w:cstheme="minorHAnsi"/>
                <w:sz w:val="22"/>
              </w:rPr>
              <w:t>.</w:t>
            </w:r>
            <w:r w:rsidR="00FF1942">
              <w:rPr>
                <w:rFonts w:eastAsiaTheme="minorEastAsia" w:cstheme="minorHAnsi"/>
                <w:sz w:val="22"/>
              </w:rPr>
              <w:t xml:space="preserve"> </w:t>
            </w:r>
          </w:p>
        </w:tc>
      </w:tr>
      <w:tr w:rsidR="00A17A78" w:rsidRPr="00225095" w14:paraId="5C49F26D" w14:textId="77777777" w:rsidTr="2EDCA8A8">
        <w:trPr>
          <w:trHeight w:val="432"/>
        </w:trPr>
        <w:tc>
          <w:tcPr>
            <w:tcW w:w="2467" w:type="dxa"/>
            <w:shd w:val="clear" w:color="auto" w:fill="auto"/>
          </w:tcPr>
          <w:p w14:paraId="5DD044AC" w14:textId="77777777" w:rsidR="00A17A78" w:rsidRPr="00225095" w:rsidRDefault="00A17A78" w:rsidP="006A17FD">
            <w:pPr>
              <w:pStyle w:val="Lijstalinea"/>
              <w:numPr>
                <w:ilvl w:val="0"/>
                <w:numId w:val="2"/>
              </w:numPr>
              <w:ind w:right="-80"/>
              <w:rPr>
                <w:rFonts w:eastAsiaTheme="minorEastAsia" w:cstheme="minorHAnsi"/>
                <w:sz w:val="22"/>
              </w:rPr>
            </w:pPr>
          </w:p>
        </w:tc>
        <w:tc>
          <w:tcPr>
            <w:tcW w:w="6804" w:type="dxa"/>
            <w:shd w:val="clear" w:color="auto" w:fill="auto"/>
          </w:tcPr>
          <w:p w14:paraId="19E75F91" w14:textId="5CE20988" w:rsidR="00AB29D8" w:rsidRPr="00225095" w:rsidRDefault="00A17A78" w:rsidP="00FF1114">
            <w:pPr>
              <w:rPr>
                <w:rFonts w:eastAsiaTheme="minorEastAsia" w:cstheme="minorHAnsi"/>
                <w:sz w:val="22"/>
              </w:rPr>
            </w:pPr>
            <w:r>
              <w:rPr>
                <w:rFonts w:eastAsiaTheme="minorEastAsia" w:cstheme="minorHAnsi"/>
                <w:sz w:val="22"/>
              </w:rPr>
              <w:t xml:space="preserve">Het </w:t>
            </w:r>
            <w:r w:rsidR="00587E59" w:rsidRPr="00225095">
              <w:rPr>
                <w:rFonts w:eastAsiaTheme="minorEastAsia" w:cstheme="minorHAnsi"/>
                <w:sz w:val="22"/>
              </w:rPr>
              <w:t xml:space="preserve">E-HRM </w:t>
            </w:r>
            <w:r>
              <w:rPr>
                <w:rFonts w:eastAsiaTheme="minorEastAsia" w:cstheme="minorHAnsi"/>
                <w:sz w:val="22"/>
              </w:rPr>
              <w:t xml:space="preserve">systeem ondersteunt </w:t>
            </w:r>
            <w:r w:rsidR="00E47AF2">
              <w:rPr>
                <w:rFonts w:eastAsiaTheme="minorEastAsia" w:cstheme="minorHAnsi"/>
                <w:sz w:val="22"/>
              </w:rPr>
              <w:t xml:space="preserve">de mogelijkheid tot </w:t>
            </w:r>
            <w:r>
              <w:rPr>
                <w:rFonts w:eastAsiaTheme="minorEastAsia" w:cstheme="minorHAnsi"/>
                <w:sz w:val="22"/>
              </w:rPr>
              <w:t xml:space="preserve">het </w:t>
            </w:r>
            <w:r w:rsidR="005566B2">
              <w:rPr>
                <w:rFonts w:eastAsiaTheme="minorEastAsia" w:cstheme="minorHAnsi"/>
                <w:sz w:val="22"/>
              </w:rPr>
              <w:t>opstellen van standaardteksten</w:t>
            </w:r>
            <w:r w:rsidR="006C5C07">
              <w:rPr>
                <w:rFonts w:eastAsiaTheme="minorEastAsia" w:cstheme="minorHAnsi"/>
                <w:sz w:val="22"/>
              </w:rPr>
              <w:t xml:space="preserve"> waarmee een vacature kan worden samengesteld. </w:t>
            </w:r>
            <w:r w:rsidR="0027648F">
              <w:rPr>
                <w:rFonts w:eastAsiaTheme="minorEastAsia" w:cstheme="minorHAnsi"/>
                <w:sz w:val="22"/>
              </w:rPr>
              <w:t>Wel kunnen er zo nodig handmatige wijzingen plaatsvinden.</w:t>
            </w:r>
          </w:p>
        </w:tc>
      </w:tr>
      <w:tr w:rsidR="00EC1756" w:rsidRPr="00225095" w14:paraId="73A842D6" w14:textId="77777777" w:rsidTr="2EDCA8A8">
        <w:trPr>
          <w:trHeight w:val="283"/>
        </w:trPr>
        <w:tc>
          <w:tcPr>
            <w:tcW w:w="2467" w:type="dxa"/>
            <w:shd w:val="clear" w:color="auto" w:fill="auto"/>
          </w:tcPr>
          <w:p w14:paraId="643C81B1" w14:textId="77777777" w:rsidR="00EC1756" w:rsidRPr="00225095" w:rsidRDefault="00EC1756" w:rsidP="006A17FD">
            <w:pPr>
              <w:pStyle w:val="Lijstalinea"/>
              <w:numPr>
                <w:ilvl w:val="0"/>
                <w:numId w:val="2"/>
              </w:numPr>
              <w:ind w:right="-80"/>
              <w:rPr>
                <w:rFonts w:eastAsiaTheme="minorEastAsia" w:cstheme="minorHAnsi"/>
                <w:sz w:val="22"/>
              </w:rPr>
            </w:pPr>
          </w:p>
        </w:tc>
        <w:tc>
          <w:tcPr>
            <w:tcW w:w="6804" w:type="dxa"/>
            <w:shd w:val="clear" w:color="auto" w:fill="auto"/>
          </w:tcPr>
          <w:p w14:paraId="15ED5D46" w14:textId="661137D9" w:rsidR="00EC1756" w:rsidRPr="00225095" w:rsidRDefault="00EC1756" w:rsidP="00FF1114">
            <w:pPr>
              <w:rPr>
                <w:rFonts w:eastAsiaTheme="minorEastAsia" w:cstheme="minorHAnsi"/>
                <w:sz w:val="22"/>
              </w:rPr>
            </w:pPr>
            <w:r w:rsidRPr="00225095">
              <w:rPr>
                <w:rFonts w:eastAsiaTheme="minorEastAsia" w:cstheme="minorHAnsi"/>
                <w:sz w:val="22"/>
              </w:rPr>
              <w:t>Het systeem ondersteunt het volledige proces voor werving en selectie</w:t>
            </w:r>
            <w:r w:rsidR="008B399B">
              <w:rPr>
                <w:rFonts w:eastAsiaTheme="minorEastAsia" w:cstheme="minorHAnsi"/>
                <w:sz w:val="22"/>
              </w:rPr>
              <w:t>,</w:t>
            </w:r>
            <w:r w:rsidR="008B399B" w:rsidRPr="00E94A66">
              <w:rPr>
                <w:rFonts w:eastAsiaTheme="minorEastAsia" w:cstheme="minorHAnsi"/>
                <w:sz w:val="22"/>
              </w:rPr>
              <w:t xml:space="preserve"> inclusief indiensttreding</w:t>
            </w:r>
            <w:r w:rsidRPr="00225095">
              <w:rPr>
                <w:rFonts w:eastAsiaTheme="minorEastAsia" w:cstheme="minorHAnsi"/>
                <w:sz w:val="22"/>
              </w:rPr>
              <w:t xml:space="preserve"> van nieuwe medewerkers. Van de ontvangst van sollicitaties </w:t>
            </w:r>
            <w:r w:rsidR="00250081">
              <w:rPr>
                <w:rFonts w:eastAsiaTheme="minorEastAsia" w:cstheme="minorHAnsi"/>
                <w:sz w:val="22"/>
              </w:rPr>
              <w:t xml:space="preserve">tot </w:t>
            </w:r>
            <w:r w:rsidR="00512634">
              <w:rPr>
                <w:rFonts w:eastAsiaTheme="minorEastAsia" w:cstheme="minorHAnsi"/>
                <w:sz w:val="22"/>
              </w:rPr>
              <w:t>en met het aanbieden van een</w:t>
            </w:r>
            <w:r w:rsidRPr="00225095">
              <w:rPr>
                <w:rFonts w:eastAsiaTheme="minorEastAsia" w:cstheme="minorHAnsi"/>
                <w:sz w:val="22"/>
              </w:rPr>
              <w:t xml:space="preserve"> </w:t>
            </w:r>
            <w:r w:rsidR="00512634">
              <w:rPr>
                <w:rFonts w:eastAsiaTheme="minorEastAsia" w:cstheme="minorHAnsi"/>
                <w:sz w:val="22"/>
              </w:rPr>
              <w:t>arbeidsovereenkomst</w:t>
            </w:r>
            <w:r w:rsidRPr="00225095">
              <w:rPr>
                <w:rFonts w:eastAsiaTheme="minorEastAsia" w:cstheme="minorHAnsi"/>
                <w:sz w:val="22"/>
              </w:rPr>
              <w:t xml:space="preserve"> aan de geselecteerde kandidaat. Bij de vacature kan aangegeven worden welke informatie en/of documenten verplicht zijn om aan te leveren.</w:t>
            </w:r>
          </w:p>
          <w:p w14:paraId="64E8FC3C" w14:textId="77777777" w:rsidR="00A055CE" w:rsidRDefault="00A055CE" w:rsidP="2EDCA8A8">
            <w:pPr>
              <w:rPr>
                <w:rFonts w:eastAsiaTheme="minorEastAsia"/>
                <w:sz w:val="22"/>
              </w:rPr>
            </w:pPr>
          </w:p>
          <w:p w14:paraId="0048606F" w14:textId="5054EBDA" w:rsidR="00EC1756" w:rsidRPr="00225095" w:rsidRDefault="00EC1756" w:rsidP="00FF1114">
            <w:pPr>
              <w:rPr>
                <w:rFonts w:eastAsiaTheme="minorEastAsia" w:cstheme="minorHAnsi"/>
                <w:sz w:val="22"/>
              </w:rPr>
            </w:pPr>
            <w:r w:rsidRPr="00225095">
              <w:rPr>
                <w:rFonts w:eastAsiaTheme="minorEastAsia" w:cstheme="minorHAnsi"/>
                <w:sz w:val="22"/>
              </w:rPr>
              <w:t>Ook alle tussenliggende stappen; bevestigen sollicitatie, opnemen screening vragen, selectie kandidaten, uitnodigen/afwijzen, evt. meerdere gespreksrondes, uitnodigen voor assessment, e.d. behoren tot de mogelijkheden</w:t>
            </w:r>
            <w:r w:rsidR="00894088" w:rsidRPr="00225095">
              <w:rPr>
                <w:rFonts w:eastAsiaTheme="minorEastAsia" w:cstheme="minorHAnsi"/>
                <w:sz w:val="22"/>
              </w:rPr>
              <w:t>.</w:t>
            </w:r>
          </w:p>
        </w:tc>
      </w:tr>
      <w:tr w:rsidR="00285A28" w:rsidRPr="00225095" w14:paraId="16DB06A4" w14:textId="77777777" w:rsidTr="2EDCA8A8">
        <w:trPr>
          <w:trHeight w:val="283"/>
        </w:trPr>
        <w:tc>
          <w:tcPr>
            <w:tcW w:w="2467" w:type="dxa"/>
            <w:shd w:val="clear" w:color="auto" w:fill="auto"/>
          </w:tcPr>
          <w:p w14:paraId="5839A17D" w14:textId="77777777" w:rsidR="00285A28" w:rsidRPr="00225095" w:rsidRDefault="00285A28" w:rsidP="006A17FD">
            <w:pPr>
              <w:pStyle w:val="Lijstalinea"/>
              <w:numPr>
                <w:ilvl w:val="0"/>
                <w:numId w:val="2"/>
              </w:numPr>
              <w:ind w:right="-80"/>
              <w:rPr>
                <w:rFonts w:eastAsiaTheme="minorEastAsia" w:cstheme="minorHAnsi"/>
                <w:sz w:val="22"/>
              </w:rPr>
            </w:pPr>
          </w:p>
        </w:tc>
        <w:tc>
          <w:tcPr>
            <w:tcW w:w="6804" w:type="dxa"/>
            <w:shd w:val="clear" w:color="auto" w:fill="auto"/>
          </w:tcPr>
          <w:p w14:paraId="35F5195E" w14:textId="73505115" w:rsidR="00285A28" w:rsidRPr="00225095" w:rsidRDefault="6A812B71" w:rsidP="00FF1114">
            <w:pPr>
              <w:rPr>
                <w:rFonts w:eastAsiaTheme="minorEastAsia" w:cstheme="minorHAnsi"/>
                <w:sz w:val="22"/>
              </w:rPr>
            </w:pPr>
            <w:r w:rsidRPr="00225095">
              <w:rPr>
                <w:rFonts w:eastAsiaTheme="minorEastAsia" w:cstheme="minorHAnsi"/>
                <w:sz w:val="22"/>
              </w:rPr>
              <w:t>Het systeem ondersteunt een geautomatiseerde workflow waarin rollen toegewezen kunnen worden aan leidinggevenden en expertgebruikers.</w:t>
            </w:r>
          </w:p>
        </w:tc>
      </w:tr>
      <w:tr w:rsidR="00181453" w:rsidRPr="00225095" w14:paraId="049F538A" w14:textId="77777777" w:rsidTr="2EDCA8A8">
        <w:trPr>
          <w:trHeight w:val="283"/>
        </w:trPr>
        <w:tc>
          <w:tcPr>
            <w:tcW w:w="2467" w:type="dxa"/>
            <w:shd w:val="clear" w:color="auto" w:fill="auto"/>
          </w:tcPr>
          <w:p w14:paraId="757AB087" w14:textId="77777777" w:rsidR="00181453" w:rsidRPr="00225095" w:rsidRDefault="00181453" w:rsidP="006A17FD">
            <w:pPr>
              <w:pStyle w:val="Lijstalinea"/>
              <w:numPr>
                <w:ilvl w:val="0"/>
                <w:numId w:val="2"/>
              </w:numPr>
              <w:ind w:right="-80"/>
              <w:rPr>
                <w:rFonts w:eastAsiaTheme="minorEastAsia" w:cstheme="minorHAnsi"/>
                <w:sz w:val="22"/>
              </w:rPr>
            </w:pPr>
          </w:p>
        </w:tc>
        <w:tc>
          <w:tcPr>
            <w:tcW w:w="6804" w:type="dxa"/>
            <w:shd w:val="clear" w:color="auto" w:fill="auto"/>
          </w:tcPr>
          <w:p w14:paraId="7ED320D4" w14:textId="7B7FA6D7" w:rsidR="00181453" w:rsidRPr="00225095" w:rsidRDefault="6A812B71" w:rsidP="00FF1114">
            <w:pPr>
              <w:rPr>
                <w:rFonts w:eastAsiaTheme="minorEastAsia" w:cstheme="minorHAnsi"/>
                <w:sz w:val="22"/>
              </w:rPr>
            </w:pPr>
            <w:r w:rsidRPr="00225095">
              <w:rPr>
                <w:rFonts w:eastAsiaTheme="minorEastAsia" w:cstheme="minorHAnsi"/>
                <w:sz w:val="22"/>
              </w:rPr>
              <w:t>Het systeem biedt de mogelijkheid om voor alle functionarissen/rollen in het proces de voortgang van het proces voor werving en selectie te volgen en biedt signaleringen en takenlijsten.</w:t>
            </w:r>
          </w:p>
        </w:tc>
      </w:tr>
      <w:tr w:rsidR="00181453" w:rsidRPr="00225095" w14:paraId="10099572" w14:textId="77777777" w:rsidTr="2EDCA8A8">
        <w:trPr>
          <w:trHeight w:val="283"/>
        </w:trPr>
        <w:tc>
          <w:tcPr>
            <w:tcW w:w="2467" w:type="dxa"/>
            <w:shd w:val="clear" w:color="auto" w:fill="auto"/>
          </w:tcPr>
          <w:p w14:paraId="5A055761" w14:textId="77777777" w:rsidR="00181453" w:rsidRPr="00225095" w:rsidRDefault="00181453" w:rsidP="006A17FD">
            <w:pPr>
              <w:pStyle w:val="Lijstalinea"/>
              <w:numPr>
                <w:ilvl w:val="0"/>
                <w:numId w:val="2"/>
              </w:numPr>
              <w:ind w:right="-80"/>
              <w:rPr>
                <w:rFonts w:eastAsiaTheme="minorEastAsia" w:cstheme="minorHAnsi"/>
                <w:sz w:val="22"/>
              </w:rPr>
            </w:pPr>
          </w:p>
        </w:tc>
        <w:tc>
          <w:tcPr>
            <w:tcW w:w="6804" w:type="dxa"/>
            <w:shd w:val="clear" w:color="auto" w:fill="auto"/>
          </w:tcPr>
          <w:p w14:paraId="19F6117D" w14:textId="200DF9DA" w:rsidR="00181453" w:rsidRPr="00225095" w:rsidRDefault="6A812B71" w:rsidP="2EDCA8A8">
            <w:pPr>
              <w:rPr>
                <w:rFonts w:eastAsiaTheme="minorEastAsia"/>
                <w:sz w:val="22"/>
              </w:rPr>
            </w:pPr>
            <w:r w:rsidRPr="2EDCA8A8">
              <w:rPr>
                <w:rFonts w:eastAsiaTheme="minorEastAsia"/>
                <w:sz w:val="22"/>
              </w:rPr>
              <w:t>Het systeem biedt de mogelijkheid om het proces voor werving en selectie te ondersteunen met workflows.</w:t>
            </w:r>
          </w:p>
        </w:tc>
      </w:tr>
      <w:tr w:rsidR="006A1FEC" w:rsidRPr="00225095" w14:paraId="1C24739A" w14:textId="77777777" w:rsidTr="2EDCA8A8">
        <w:trPr>
          <w:trHeight w:val="283"/>
        </w:trPr>
        <w:tc>
          <w:tcPr>
            <w:tcW w:w="2467" w:type="dxa"/>
            <w:shd w:val="clear" w:color="auto" w:fill="auto"/>
          </w:tcPr>
          <w:p w14:paraId="3230F8E7" w14:textId="77777777" w:rsidR="006A1FEC" w:rsidRPr="00225095" w:rsidRDefault="006A1FEC" w:rsidP="006A17FD">
            <w:pPr>
              <w:pStyle w:val="Lijstalinea"/>
              <w:numPr>
                <w:ilvl w:val="0"/>
                <w:numId w:val="2"/>
              </w:numPr>
              <w:ind w:right="-80"/>
              <w:rPr>
                <w:rFonts w:eastAsiaTheme="minorEastAsia" w:cstheme="minorHAnsi"/>
                <w:sz w:val="22"/>
              </w:rPr>
            </w:pPr>
          </w:p>
        </w:tc>
        <w:tc>
          <w:tcPr>
            <w:tcW w:w="6804" w:type="dxa"/>
            <w:shd w:val="clear" w:color="auto" w:fill="auto"/>
          </w:tcPr>
          <w:p w14:paraId="1BC97F46" w14:textId="352C5CFF" w:rsidR="006A1FEC" w:rsidRPr="00225095" w:rsidRDefault="6A812B71" w:rsidP="00FF1114">
            <w:pPr>
              <w:rPr>
                <w:rFonts w:eastAsiaTheme="minorEastAsia" w:cstheme="minorHAnsi"/>
                <w:sz w:val="22"/>
              </w:rPr>
            </w:pPr>
            <w:r w:rsidRPr="00225095">
              <w:rPr>
                <w:rFonts w:eastAsiaTheme="minorEastAsia" w:cstheme="minorHAnsi"/>
                <w:sz w:val="22"/>
              </w:rPr>
              <w:t>Het moet mogelijk zijn voor de sollicitant de status van zijn/haar sollicitatie te volgen.</w:t>
            </w:r>
          </w:p>
        </w:tc>
      </w:tr>
      <w:tr w:rsidR="000D0C1E" w:rsidRPr="00225095" w14:paraId="6A51FDBD" w14:textId="77777777" w:rsidTr="2EDCA8A8">
        <w:trPr>
          <w:trHeight w:val="283"/>
        </w:trPr>
        <w:tc>
          <w:tcPr>
            <w:tcW w:w="2467" w:type="dxa"/>
            <w:shd w:val="clear" w:color="auto" w:fill="auto"/>
          </w:tcPr>
          <w:p w14:paraId="0D7F215A" w14:textId="77777777" w:rsidR="000D0C1E" w:rsidRPr="00225095" w:rsidRDefault="000D0C1E" w:rsidP="006A17FD">
            <w:pPr>
              <w:pStyle w:val="Lijstalinea"/>
              <w:numPr>
                <w:ilvl w:val="0"/>
                <w:numId w:val="2"/>
              </w:numPr>
              <w:ind w:right="-80"/>
              <w:rPr>
                <w:rFonts w:eastAsiaTheme="minorEastAsia" w:cstheme="minorHAnsi"/>
                <w:sz w:val="22"/>
              </w:rPr>
            </w:pPr>
          </w:p>
        </w:tc>
        <w:tc>
          <w:tcPr>
            <w:tcW w:w="6804" w:type="dxa"/>
            <w:shd w:val="clear" w:color="auto" w:fill="auto"/>
          </w:tcPr>
          <w:p w14:paraId="612F3004" w14:textId="245F60CE" w:rsidR="000D0C1E" w:rsidRPr="00CE246D" w:rsidRDefault="6A812B71" w:rsidP="00FF1114">
            <w:pPr>
              <w:rPr>
                <w:rFonts w:eastAsiaTheme="minorEastAsia" w:cstheme="minorHAnsi"/>
                <w:b/>
                <w:bCs/>
                <w:sz w:val="22"/>
              </w:rPr>
            </w:pPr>
            <w:r w:rsidRPr="00225095">
              <w:rPr>
                <w:rFonts w:eastAsiaTheme="minorEastAsia" w:cstheme="minorHAnsi"/>
                <w:sz w:val="22"/>
              </w:rPr>
              <w:t xml:space="preserve">Het systeem biedt minimaal standaard rapportagemogelijkheden voor: doorlooptijden van het sollicitatieproces, aantal nieuwe, afgeronde en nog openstaande vacatures per maand, verdeling van vacatures per fase, type, per expertgebruiker en/of organisatie eenheid, successcore per bron of </w:t>
            </w:r>
            <w:r w:rsidR="004A1F2A">
              <w:rPr>
                <w:rFonts w:eastAsiaTheme="minorEastAsia" w:cstheme="minorHAnsi"/>
                <w:sz w:val="22"/>
              </w:rPr>
              <w:t>publicatiekanaal</w:t>
            </w:r>
            <w:r w:rsidR="006B1B18">
              <w:rPr>
                <w:rFonts w:eastAsiaTheme="minorEastAsia" w:cstheme="minorHAnsi"/>
                <w:sz w:val="22"/>
              </w:rPr>
              <w:t>.</w:t>
            </w:r>
          </w:p>
        </w:tc>
      </w:tr>
      <w:tr w:rsidR="003E24C9" w:rsidRPr="00225095" w14:paraId="34822580" w14:textId="77777777" w:rsidTr="2EDCA8A8">
        <w:trPr>
          <w:trHeight w:val="283"/>
        </w:trPr>
        <w:tc>
          <w:tcPr>
            <w:tcW w:w="2467" w:type="dxa"/>
            <w:shd w:val="clear" w:color="auto" w:fill="F2F2F2" w:themeFill="background1" w:themeFillShade="F2"/>
          </w:tcPr>
          <w:p w14:paraId="33F2E21D" w14:textId="77777777" w:rsidR="003E24C9" w:rsidRPr="00225095" w:rsidRDefault="003E24C9" w:rsidP="2EDCA8A8">
            <w:pPr>
              <w:ind w:right="-80"/>
              <w:rPr>
                <w:rFonts w:eastAsiaTheme="minorEastAsia"/>
                <w:b/>
                <w:bCs/>
                <w:sz w:val="22"/>
              </w:rPr>
            </w:pPr>
          </w:p>
        </w:tc>
        <w:tc>
          <w:tcPr>
            <w:tcW w:w="6804" w:type="dxa"/>
            <w:shd w:val="clear" w:color="auto" w:fill="F2F2F2" w:themeFill="background1" w:themeFillShade="F2"/>
          </w:tcPr>
          <w:p w14:paraId="07D9403D" w14:textId="5CEBD6E4" w:rsidR="003E24C9" w:rsidRPr="00225095" w:rsidRDefault="6A812B71" w:rsidP="00FF1114">
            <w:pPr>
              <w:rPr>
                <w:rFonts w:eastAsiaTheme="minorEastAsia" w:cstheme="minorHAnsi"/>
                <w:b/>
                <w:bCs/>
                <w:sz w:val="22"/>
              </w:rPr>
            </w:pPr>
            <w:r w:rsidRPr="00225095">
              <w:rPr>
                <w:rFonts w:eastAsiaTheme="minorEastAsia" w:cstheme="minorHAnsi"/>
                <w:b/>
                <w:bCs/>
                <w:sz w:val="22"/>
              </w:rPr>
              <w:t>Individueel keuze budget (IKB)</w:t>
            </w:r>
          </w:p>
        </w:tc>
      </w:tr>
      <w:tr w:rsidR="000B2759" w:rsidRPr="00225095" w14:paraId="4F066135" w14:textId="77777777" w:rsidTr="2EDCA8A8">
        <w:trPr>
          <w:trHeight w:val="283"/>
        </w:trPr>
        <w:tc>
          <w:tcPr>
            <w:tcW w:w="2467" w:type="dxa"/>
            <w:shd w:val="clear" w:color="auto" w:fill="FFFFFF" w:themeFill="background1"/>
          </w:tcPr>
          <w:p w14:paraId="4F066133"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34" w14:textId="29D72CA5" w:rsidR="000B2759" w:rsidRPr="007728AB" w:rsidRDefault="6A812B71" w:rsidP="00FF1114">
            <w:pPr>
              <w:rPr>
                <w:rFonts w:eastAsiaTheme="minorEastAsia" w:cstheme="minorHAnsi"/>
                <w:sz w:val="22"/>
              </w:rPr>
            </w:pPr>
            <w:r w:rsidRPr="007728AB">
              <w:rPr>
                <w:rFonts w:eastAsiaTheme="minorEastAsia" w:cstheme="minorHAnsi"/>
                <w:sz w:val="22"/>
              </w:rPr>
              <w:t>Het E-HRM systeem voldoet aan de eisen die vanuit de VNG</w:t>
            </w:r>
            <w:r w:rsidR="009D6EE7" w:rsidRPr="007728AB">
              <w:rPr>
                <w:rFonts w:eastAsiaTheme="minorEastAsia" w:cstheme="minorHAnsi"/>
                <w:sz w:val="22"/>
              </w:rPr>
              <w:t>,</w:t>
            </w:r>
            <w:r w:rsidRPr="007728AB">
              <w:rPr>
                <w:rFonts w:eastAsiaTheme="minorEastAsia" w:cstheme="minorHAnsi"/>
                <w:sz w:val="22"/>
              </w:rPr>
              <w:t xml:space="preserve"> zijn opgesteld met betrekking tot de invoering/uitvoering van het IKB, zoals opgenomen in bijlage</w:t>
            </w:r>
            <w:r w:rsidR="00277578" w:rsidRPr="007728AB">
              <w:rPr>
                <w:rFonts w:eastAsiaTheme="minorEastAsia" w:cstheme="minorHAnsi"/>
                <w:sz w:val="22"/>
              </w:rPr>
              <w:t xml:space="preserve">: </w:t>
            </w:r>
            <w:r w:rsidR="00863CB9" w:rsidRPr="007728AB">
              <w:rPr>
                <w:rFonts w:eastAsiaTheme="minorEastAsia" w:cstheme="minorHAnsi"/>
                <w:sz w:val="22"/>
              </w:rPr>
              <w:t>Addendum beleidsregels IKB</w:t>
            </w:r>
            <w:r w:rsidRPr="007728AB">
              <w:rPr>
                <w:rFonts w:eastAsiaTheme="minorEastAsia" w:cstheme="minorHAnsi"/>
                <w:sz w:val="22"/>
              </w:rPr>
              <w:t>.</w:t>
            </w:r>
          </w:p>
        </w:tc>
      </w:tr>
      <w:tr w:rsidR="00824781" w:rsidRPr="00225095" w14:paraId="3F7A5481" w14:textId="77777777" w:rsidTr="2EDCA8A8">
        <w:trPr>
          <w:trHeight w:val="283"/>
        </w:trPr>
        <w:tc>
          <w:tcPr>
            <w:tcW w:w="2467" w:type="dxa"/>
            <w:shd w:val="clear" w:color="auto" w:fill="FFFFFF" w:themeFill="background1"/>
          </w:tcPr>
          <w:p w14:paraId="421377AC" w14:textId="77777777" w:rsidR="00824781" w:rsidRPr="00225095" w:rsidRDefault="00824781"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FE2EBBB" w14:textId="03204A80" w:rsidR="00824781" w:rsidRPr="007728AB" w:rsidRDefault="6A812B71" w:rsidP="00FF1114">
            <w:pPr>
              <w:rPr>
                <w:rFonts w:eastAsiaTheme="minorEastAsia" w:cstheme="minorHAnsi"/>
                <w:sz w:val="22"/>
              </w:rPr>
            </w:pPr>
            <w:r w:rsidRPr="007728AB">
              <w:rPr>
                <w:rFonts w:eastAsiaTheme="minorEastAsia" w:cstheme="minorHAnsi"/>
                <w:sz w:val="22"/>
              </w:rPr>
              <w:t xml:space="preserve">Het E-HRM systeem houdt rekening met de saldi </w:t>
            </w:r>
            <w:r w:rsidR="00627E9E" w:rsidRPr="007728AB">
              <w:rPr>
                <w:rFonts w:eastAsiaTheme="minorEastAsia" w:cstheme="minorHAnsi"/>
                <w:sz w:val="22"/>
              </w:rPr>
              <w:t>(geen overschrij</w:t>
            </w:r>
            <w:r w:rsidR="00DB6D92" w:rsidRPr="007728AB">
              <w:rPr>
                <w:rFonts w:eastAsiaTheme="minorEastAsia" w:cstheme="minorHAnsi"/>
                <w:sz w:val="22"/>
              </w:rPr>
              <w:t xml:space="preserve">ding) </w:t>
            </w:r>
            <w:r w:rsidRPr="007728AB">
              <w:rPr>
                <w:rFonts w:eastAsiaTheme="minorEastAsia" w:cstheme="minorHAnsi"/>
                <w:sz w:val="22"/>
              </w:rPr>
              <w:t>van eerder ingediende IKB aanvragen.</w:t>
            </w:r>
          </w:p>
        </w:tc>
      </w:tr>
      <w:tr w:rsidR="00824781" w:rsidRPr="00225095" w14:paraId="1A903269" w14:textId="77777777" w:rsidTr="2EDCA8A8">
        <w:trPr>
          <w:trHeight w:val="283"/>
        </w:trPr>
        <w:tc>
          <w:tcPr>
            <w:tcW w:w="2467" w:type="dxa"/>
            <w:shd w:val="clear" w:color="auto" w:fill="FFFFFF" w:themeFill="background1"/>
          </w:tcPr>
          <w:p w14:paraId="360AD3AF" w14:textId="77777777" w:rsidR="00824781" w:rsidRPr="00225095" w:rsidRDefault="00824781"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867A0C9" w14:textId="20646D0B" w:rsidR="00824781" w:rsidRPr="007728AB" w:rsidRDefault="6A812B71" w:rsidP="00FF1114">
            <w:pPr>
              <w:rPr>
                <w:rFonts w:eastAsiaTheme="minorEastAsia" w:cstheme="minorHAnsi"/>
                <w:sz w:val="22"/>
              </w:rPr>
            </w:pPr>
            <w:r w:rsidRPr="007728AB">
              <w:rPr>
                <w:rFonts w:eastAsiaTheme="minorEastAsia" w:cstheme="minorHAnsi"/>
                <w:sz w:val="22"/>
              </w:rPr>
              <w:t xml:space="preserve">Het E-HRM systeem genereert automatisch een overeenkomst van de ingediende IKB aanvraag. </w:t>
            </w:r>
          </w:p>
        </w:tc>
      </w:tr>
      <w:tr w:rsidR="009D6EE7" w:rsidRPr="00225095" w14:paraId="72B4DCC3" w14:textId="77777777" w:rsidTr="2EDCA8A8">
        <w:trPr>
          <w:trHeight w:val="283"/>
        </w:trPr>
        <w:tc>
          <w:tcPr>
            <w:tcW w:w="2467" w:type="dxa"/>
            <w:shd w:val="clear" w:color="auto" w:fill="FFFFFF" w:themeFill="background1"/>
          </w:tcPr>
          <w:p w14:paraId="0B9B2911" w14:textId="77777777" w:rsidR="009D6EE7" w:rsidRPr="00225095" w:rsidRDefault="009D6EE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A831B22" w14:textId="2089B6AB" w:rsidR="009D6EE7" w:rsidRPr="007728AB" w:rsidRDefault="009D6EE7" w:rsidP="00FF1114">
            <w:pPr>
              <w:rPr>
                <w:rFonts w:eastAsiaTheme="minorEastAsia" w:cstheme="minorHAnsi"/>
                <w:sz w:val="22"/>
              </w:rPr>
            </w:pPr>
            <w:r w:rsidRPr="007728AB">
              <w:rPr>
                <w:rFonts w:eastAsiaTheme="minorEastAsia" w:cstheme="minorHAnsi"/>
                <w:sz w:val="22"/>
              </w:rPr>
              <w:t>Voldoet aan de beleidsregels van CAO Gemeenten en de Interne beleidsregels van aanbestedende dienst (zie bijlage)</w:t>
            </w:r>
          </w:p>
        </w:tc>
      </w:tr>
      <w:tr w:rsidR="000B2759" w:rsidRPr="00225095" w14:paraId="4F066138" w14:textId="77777777" w:rsidTr="2EDCA8A8">
        <w:trPr>
          <w:trHeight w:val="283"/>
        </w:trPr>
        <w:tc>
          <w:tcPr>
            <w:tcW w:w="2467" w:type="dxa"/>
            <w:shd w:val="clear" w:color="auto" w:fill="F2F2F2" w:themeFill="background1" w:themeFillShade="F2"/>
          </w:tcPr>
          <w:p w14:paraId="4F066136" w14:textId="77777777" w:rsidR="000B2759" w:rsidRPr="00225095" w:rsidRDefault="000B2759" w:rsidP="2EDCA8A8">
            <w:pPr>
              <w:ind w:right="-80"/>
              <w:rPr>
                <w:rFonts w:eastAsiaTheme="minorEastAsia"/>
                <w:b/>
                <w:bCs/>
                <w:sz w:val="22"/>
              </w:rPr>
            </w:pPr>
          </w:p>
        </w:tc>
        <w:tc>
          <w:tcPr>
            <w:tcW w:w="6804" w:type="dxa"/>
            <w:shd w:val="clear" w:color="auto" w:fill="F2F2F2" w:themeFill="background1" w:themeFillShade="F2"/>
          </w:tcPr>
          <w:p w14:paraId="4F066137" w14:textId="16BF5730" w:rsidR="000B2759" w:rsidRPr="00225095" w:rsidRDefault="6A812B71" w:rsidP="00FF1114">
            <w:pPr>
              <w:rPr>
                <w:rFonts w:eastAsiaTheme="minorEastAsia" w:cstheme="minorHAnsi"/>
                <w:b/>
                <w:bCs/>
                <w:sz w:val="22"/>
              </w:rPr>
            </w:pPr>
            <w:r w:rsidRPr="00225095">
              <w:rPr>
                <w:rFonts w:eastAsiaTheme="minorEastAsia" w:cstheme="minorHAnsi"/>
                <w:b/>
                <w:bCs/>
                <w:sz w:val="22"/>
              </w:rPr>
              <w:t>Ziek- en herstelmeldingen / Wet verbetering poortwachter</w:t>
            </w:r>
          </w:p>
        </w:tc>
      </w:tr>
      <w:tr w:rsidR="00A96B80" w:rsidRPr="00225095" w14:paraId="1EF589FE" w14:textId="77777777" w:rsidTr="2EDCA8A8">
        <w:trPr>
          <w:trHeight w:val="283"/>
        </w:trPr>
        <w:tc>
          <w:tcPr>
            <w:tcW w:w="2467" w:type="dxa"/>
            <w:shd w:val="clear" w:color="auto" w:fill="FFFFFF" w:themeFill="background1"/>
          </w:tcPr>
          <w:p w14:paraId="7FD25099"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26B06ED" w14:textId="77777777" w:rsidR="00A96B80" w:rsidRPr="00225095" w:rsidRDefault="6A812B71" w:rsidP="00FF1114">
            <w:pPr>
              <w:rPr>
                <w:rFonts w:eastAsiaTheme="minorEastAsia" w:cstheme="minorHAnsi"/>
                <w:sz w:val="22"/>
              </w:rPr>
            </w:pPr>
            <w:r w:rsidRPr="00225095">
              <w:rPr>
                <w:rFonts w:eastAsiaTheme="minorEastAsia" w:cstheme="minorHAnsi"/>
                <w:sz w:val="22"/>
              </w:rPr>
              <w:t xml:space="preserve">Het E-HRM systeem biedt de mogelijkheid om een verzuimdossier op te bouwen. Dat wil zeggen: Alle verzuim, inclusief historie zoals deze in het huidige systeem beschikbaar zijn. </w:t>
            </w:r>
          </w:p>
        </w:tc>
      </w:tr>
      <w:tr w:rsidR="00A96B80" w:rsidRPr="00225095" w14:paraId="075C5205" w14:textId="77777777" w:rsidTr="2EDCA8A8">
        <w:trPr>
          <w:trHeight w:val="283"/>
        </w:trPr>
        <w:tc>
          <w:tcPr>
            <w:tcW w:w="2467" w:type="dxa"/>
            <w:shd w:val="clear" w:color="auto" w:fill="FFFFFF" w:themeFill="background1"/>
          </w:tcPr>
          <w:p w14:paraId="4CBB8B39"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1D8DB27" w14:textId="6F26B316" w:rsidR="00A96B80" w:rsidRPr="00225095" w:rsidRDefault="6A812B71" w:rsidP="00FF1114">
            <w:pPr>
              <w:rPr>
                <w:rFonts w:eastAsiaTheme="minorEastAsia" w:cstheme="minorHAnsi"/>
                <w:sz w:val="22"/>
              </w:rPr>
            </w:pPr>
            <w:r w:rsidRPr="00225095">
              <w:rPr>
                <w:rFonts w:eastAsiaTheme="minorEastAsia" w:cstheme="minorHAnsi"/>
                <w:sz w:val="22"/>
              </w:rPr>
              <w:t>Het E-HRM systeem informeert de casemanager</w:t>
            </w:r>
            <w:r w:rsidR="00DB574E">
              <w:rPr>
                <w:rFonts w:eastAsiaTheme="minorEastAsia" w:cstheme="minorHAnsi"/>
                <w:sz w:val="22"/>
              </w:rPr>
              <w:t xml:space="preserve"> en de andere benodigde functionarissen</w:t>
            </w:r>
            <w:r w:rsidRPr="00225095">
              <w:rPr>
                <w:rFonts w:eastAsiaTheme="minorEastAsia" w:cstheme="minorHAnsi"/>
                <w:sz w:val="22"/>
              </w:rPr>
              <w:t xml:space="preserve"> door middel van een signaal welke taken/acties in het kader van Wet verbetering poortwachter uitgevoerd moeten worden en levert hier de juiste formats/formulieren bij. Deze formats worden automatisch opgeslagen in het juiste verzuimdossier.  </w:t>
            </w:r>
          </w:p>
        </w:tc>
      </w:tr>
      <w:tr w:rsidR="00523EDE" w:rsidRPr="00225095" w14:paraId="3F0362EC" w14:textId="77777777" w:rsidTr="2EDCA8A8">
        <w:trPr>
          <w:trHeight w:val="283"/>
        </w:trPr>
        <w:tc>
          <w:tcPr>
            <w:tcW w:w="2467" w:type="dxa"/>
            <w:shd w:val="clear" w:color="auto" w:fill="FFFFFF" w:themeFill="background1"/>
          </w:tcPr>
          <w:p w14:paraId="5D4AAE35" w14:textId="77777777" w:rsidR="00523EDE" w:rsidRPr="00225095" w:rsidRDefault="00523EDE"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50A163A" w14:textId="7C58A500" w:rsidR="00523EDE" w:rsidRPr="00225095" w:rsidRDefault="00A01F37" w:rsidP="00FF1114">
            <w:pPr>
              <w:rPr>
                <w:rFonts w:eastAsiaTheme="minorEastAsia" w:cstheme="minorHAnsi"/>
                <w:sz w:val="22"/>
              </w:rPr>
            </w:pPr>
            <w:r>
              <w:rPr>
                <w:rFonts w:eastAsiaTheme="minorEastAsia" w:cstheme="minorHAnsi"/>
                <w:sz w:val="22"/>
              </w:rPr>
              <w:t>H</w:t>
            </w:r>
            <w:r w:rsidR="00523EDE">
              <w:rPr>
                <w:rFonts w:eastAsiaTheme="minorEastAsia" w:cstheme="minorHAnsi"/>
                <w:sz w:val="22"/>
              </w:rPr>
              <w:t xml:space="preserve">et </w:t>
            </w:r>
            <w:r w:rsidR="00B21B7B">
              <w:rPr>
                <w:rFonts w:eastAsiaTheme="minorEastAsia" w:cstheme="minorHAnsi"/>
                <w:sz w:val="22"/>
              </w:rPr>
              <w:t xml:space="preserve">moet </w:t>
            </w:r>
            <w:r w:rsidR="00F2002B">
              <w:rPr>
                <w:rFonts w:eastAsiaTheme="minorEastAsia" w:cstheme="minorHAnsi"/>
                <w:sz w:val="22"/>
              </w:rPr>
              <w:t>mogelijk zijn om</w:t>
            </w:r>
            <w:r w:rsidR="00B21B7B">
              <w:rPr>
                <w:rFonts w:eastAsiaTheme="minorEastAsia" w:cstheme="minorHAnsi"/>
                <w:sz w:val="22"/>
              </w:rPr>
              <w:t xml:space="preserve"> manueel</w:t>
            </w:r>
            <w:r w:rsidR="00F2002B">
              <w:rPr>
                <w:rFonts w:eastAsiaTheme="minorEastAsia" w:cstheme="minorHAnsi"/>
                <w:sz w:val="22"/>
              </w:rPr>
              <w:t xml:space="preserve"> taken</w:t>
            </w:r>
            <w:r w:rsidR="00E74171">
              <w:rPr>
                <w:rFonts w:eastAsiaTheme="minorEastAsia" w:cstheme="minorHAnsi"/>
                <w:sz w:val="22"/>
              </w:rPr>
              <w:t>/signalen/documenten</w:t>
            </w:r>
            <w:r w:rsidR="00F2002B">
              <w:rPr>
                <w:rFonts w:eastAsiaTheme="minorEastAsia" w:cstheme="minorHAnsi"/>
                <w:sz w:val="22"/>
              </w:rPr>
              <w:t xml:space="preserve"> per verzuimmelding </w:t>
            </w:r>
            <w:r w:rsidR="00E74171">
              <w:rPr>
                <w:rFonts w:eastAsiaTheme="minorEastAsia" w:cstheme="minorHAnsi"/>
                <w:sz w:val="22"/>
              </w:rPr>
              <w:t xml:space="preserve">toe te voegen aan het verzuimdossier. </w:t>
            </w:r>
            <w:r w:rsidR="00F2002B">
              <w:rPr>
                <w:rFonts w:eastAsiaTheme="minorEastAsia" w:cstheme="minorHAnsi"/>
                <w:sz w:val="22"/>
              </w:rPr>
              <w:t xml:space="preserve"> </w:t>
            </w:r>
          </w:p>
        </w:tc>
      </w:tr>
      <w:tr w:rsidR="00A96B80" w:rsidRPr="00225095" w14:paraId="27152EAB" w14:textId="77777777" w:rsidTr="2EDCA8A8">
        <w:trPr>
          <w:trHeight w:val="283"/>
        </w:trPr>
        <w:tc>
          <w:tcPr>
            <w:tcW w:w="2467" w:type="dxa"/>
            <w:shd w:val="clear" w:color="auto" w:fill="FFFFFF" w:themeFill="background1"/>
          </w:tcPr>
          <w:p w14:paraId="7BC33E0A"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C2FF6A1" w14:textId="2793E0E0" w:rsidR="00A96B80" w:rsidRPr="00225095" w:rsidRDefault="6A812B71" w:rsidP="00FF1114">
            <w:pPr>
              <w:rPr>
                <w:rFonts w:eastAsiaTheme="minorEastAsia" w:cstheme="minorHAnsi"/>
                <w:sz w:val="22"/>
              </w:rPr>
            </w:pPr>
            <w:r w:rsidRPr="00225095">
              <w:rPr>
                <w:rFonts w:eastAsiaTheme="minorEastAsia" w:cstheme="minorHAnsi"/>
                <w:sz w:val="22"/>
              </w:rPr>
              <w:t>Het E-HRM systeem genereert stuurinformatie over de uitvoering van de taken in het kader van Wet verbetering poortwachter en het verzuimprotocol van aanbestedende dienst.</w:t>
            </w:r>
            <w:r w:rsidR="005220F4">
              <w:rPr>
                <w:rFonts w:eastAsiaTheme="minorEastAsia" w:cstheme="minorHAnsi"/>
                <w:sz w:val="22"/>
              </w:rPr>
              <w:t xml:space="preserve"> </w:t>
            </w:r>
            <w:r w:rsidR="00396E4F">
              <w:rPr>
                <w:rFonts w:eastAsiaTheme="minorEastAsia" w:cstheme="minorHAnsi"/>
                <w:sz w:val="22"/>
              </w:rPr>
              <w:t xml:space="preserve">Deze stuurinformatie geeft inzicht in de voortgang </w:t>
            </w:r>
            <w:r w:rsidR="006147C6">
              <w:rPr>
                <w:rFonts w:eastAsiaTheme="minorEastAsia" w:cstheme="minorHAnsi"/>
                <w:sz w:val="22"/>
              </w:rPr>
              <w:t>van het</w:t>
            </w:r>
            <w:r w:rsidR="00A07FA7">
              <w:rPr>
                <w:rFonts w:eastAsiaTheme="minorEastAsia" w:cstheme="minorHAnsi"/>
                <w:sz w:val="22"/>
              </w:rPr>
              <w:t xml:space="preserve"> re-integratieproces</w:t>
            </w:r>
            <w:r w:rsidR="00780008">
              <w:rPr>
                <w:rFonts w:eastAsiaTheme="minorEastAsia" w:cstheme="minorHAnsi"/>
                <w:sz w:val="22"/>
              </w:rPr>
              <w:t xml:space="preserve"> waarbij het inzichtelijk wordt </w:t>
            </w:r>
            <w:r w:rsidR="00A21368">
              <w:rPr>
                <w:rFonts w:eastAsiaTheme="minorEastAsia" w:cstheme="minorHAnsi"/>
                <w:sz w:val="22"/>
              </w:rPr>
              <w:t xml:space="preserve">hoe de voortgang van het proces verloopt. </w:t>
            </w:r>
          </w:p>
        </w:tc>
      </w:tr>
      <w:tr w:rsidR="00A96B80" w:rsidRPr="00225095" w14:paraId="484CFD84" w14:textId="77777777" w:rsidTr="2EDCA8A8">
        <w:trPr>
          <w:trHeight w:val="283"/>
        </w:trPr>
        <w:tc>
          <w:tcPr>
            <w:tcW w:w="2467" w:type="dxa"/>
            <w:shd w:val="clear" w:color="auto" w:fill="FFFFFF" w:themeFill="background1"/>
          </w:tcPr>
          <w:p w14:paraId="72AC2817"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18AEF9E" w14:textId="4D5F3AC3" w:rsidR="00A96B80" w:rsidRDefault="6A812B71" w:rsidP="00FF1114">
            <w:pPr>
              <w:rPr>
                <w:rFonts w:eastAsiaTheme="minorEastAsia" w:cstheme="minorHAnsi"/>
                <w:sz w:val="22"/>
              </w:rPr>
            </w:pPr>
            <w:r w:rsidRPr="00225095">
              <w:rPr>
                <w:rFonts w:eastAsiaTheme="minorEastAsia" w:cstheme="minorHAnsi"/>
                <w:sz w:val="22"/>
              </w:rPr>
              <w:t>Het E-HRM systeem kan ziek- en hersteld meldingen via ESS/MSS verwerken. Hierbij kunnen in elk geval de volgende velden ingevuld worden</w:t>
            </w:r>
            <w:r w:rsidR="009F5239">
              <w:rPr>
                <w:rFonts w:eastAsiaTheme="minorEastAsia" w:cstheme="minorHAnsi"/>
                <w:sz w:val="22"/>
              </w:rPr>
              <w:t xml:space="preserve">. Deze velden moeten ook achteraf door </w:t>
            </w:r>
            <w:r w:rsidR="00FE7119">
              <w:rPr>
                <w:rFonts w:eastAsiaTheme="minorEastAsia" w:cstheme="minorHAnsi"/>
                <w:sz w:val="22"/>
              </w:rPr>
              <w:t xml:space="preserve">expertgebruikers aangepast </w:t>
            </w:r>
            <w:r w:rsidR="00AE6688">
              <w:rPr>
                <w:rFonts w:eastAsiaTheme="minorEastAsia" w:cstheme="minorHAnsi"/>
                <w:sz w:val="22"/>
              </w:rPr>
              <w:t>moeten kunnen worden</w:t>
            </w:r>
            <w:r w:rsidRPr="00225095">
              <w:rPr>
                <w:rFonts w:eastAsiaTheme="minorEastAsia" w:cstheme="minorHAnsi"/>
                <w:sz w:val="22"/>
              </w:rPr>
              <w:t xml:space="preserve">: </w:t>
            </w:r>
          </w:p>
          <w:p w14:paraId="595E1697" w14:textId="77777777" w:rsidR="00111FFC" w:rsidRPr="00225095" w:rsidRDefault="00111FFC" w:rsidP="2EDCA8A8">
            <w:pPr>
              <w:rPr>
                <w:rFonts w:eastAsiaTheme="minorEastAsia"/>
                <w:sz w:val="22"/>
              </w:rPr>
            </w:pPr>
          </w:p>
          <w:p w14:paraId="5A176494" w14:textId="77777777" w:rsidR="00A96B80" w:rsidRPr="00225095" w:rsidRDefault="6A812B71" w:rsidP="00FF1114">
            <w:pPr>
              <w:pStyle w:val="Lijstalinea"/>
              <w:numPr>
                <w:ilvl w:val="0"/>
                <w:numId w:val="41"/>
              </w:numPr>
              <w:rPr>
                <w:rFonts w:eastAsiaTheme="minorEastAsia" w:cstheme="minorHAnsi"/>
                <w:sz w:val="22"/>
              </w:rPr>
            </w:pPr>
            <w:r w:rsidRPr="00225095">
              <w:rPr>
                <w:rFonts w:eastAsiaTheme="minorEastAsia" w:cstheme="minorHAnsi"/>
                <w:sz w:val="22"/>
              </w:rPr>
              <w:t>Datum ziekmelding</w:t>
            </w:r>
          </w:p>
          <w:p w14:paraId="4E7A55FC" w14:textId="7F5EA017" w:rsidR="00A96B80" w:rsidRPr="00225095" w:rsidRDefault="6A812B71" w:rsidP="00FF1114">
            <w:pPr>
              <w:pStyle w:val="Lijstalinea"/>
              <w:numPr>
                <w:ilvl w:val="0"/>
                <w:numId w:val="41"/>
              </w:numPr>
              <w:rPr>
                <w:rFonts w:eastAsiaTheme="minorEastAsia" w:cstheme="minorHAnsi"/>
                <w:sz w:val="22"/>
              </w:rPr>
            </w:pPr>
            <w:r w:rsidRPr="00225095">
              <w:rPr>
                <w:rFonts w:eastAsiaTheme="minorEastAsia" w:cstheme="minorHAnsi"/>
                <w:sz w:val="22"/>
              </w:rPr>
              <w:t>Datum herstelmelding</w:t>
            </w:r>
          </w:p>
          <w:p w14:paraId="464184AE" w14:textId="77777777" w:rsidR="00A96B80" w:rsidRPr="00225095" w:rsidRDefault="6A812B71" w:rsidP="00FF1114">
            <w:pPr>
              <w:pStyle w:val="Lijstalinea"/>
              <w:numPr>
                <w:ilvl w:val="0"/>
                <w:numId w:val="41"/>
              </w:numPr>
              <w:rPr>
                <w:rFonts w:eastAsiaTheme="minorEastAsia" w:cstheme="minorHAnsi"/>
                <w:sz w:val="22"/>
              </w:rPr>
            </w:pPr>
            <w:r w:rsidRPr="00225095">
              <w:rPr>
                <w:rFonts w:eastAsiaTheme="minorEastAsia" w:cstheme="minorHAnsi"/>
                <w:sz w:val="22"/>
              </w:rPr>
              <w:t>Aantal uren werkzaam</w:t>
            </w:r>
          </w:p>
          <w:p w14:paraId="5A8BE2C6" w14:textId="77777777" w:rsidR="00A96B80" w:rsidRPr="00225095" w:rsidRDefault="6A812B71" w:rsidP="00FF1114">
            <w:pPr>
              <w:pStyle w:val="Lijstalinea"/>
              <w:numPr>
                <w:ilvl w:val="0"/>
                <w:numId w:val="41"/>
              </w:numPr>
              <w:rPr>
                <w:rFonts w:eastAsiaTheme="minorEastAsia" w:cstheme="minorHAnsi"/>
                <w:sz w:val="22"/>
              </w:rPr>
            </w:pPr>
            <w:r w:rsidRPr="00225095">
              <w:rPr>
                <w:rFonts w:eastAsiaTheme="minorEastAsia" w:cstheme="minorHAnsi"/>
                <w:sz w:val="22"/>
              </w:rPr>
              <w:t xml:space="preserve">Verzuimpercentage </w:t>
            </w:r>
          </w:p>
          <w:p w14:paraId="43879E6C" w14:textId="77777777" w:rsidR="00A96B80" w:rsidRPr="00225095" w:rsidRDefault="6A812B71" w:rsidP="00FF1114">
            <w:pPr>
              <w:pStyle w:val="Lijstalinea"/>
              <w:numPr>
                <w:ilvl w:val="0"/>
                <w:numId w:val="41"/>
              </w:numPr>
              <w:rPr>
                <w:rFonts w:eastAsiaTheme="minorEastAsia" w:cstheme="minorHAnsi"/>
                <w:sz w:val="22"/>
              </w:rPr>
            </w:pPr>
            <w:r w:rsidRPr="00225095">
              <w:rPr>
                <w:rFonts w:eastAsiaTheme="minorEastAsia" w:cstheme="minorHAnsi"/>
                <w:sz w:val="22"/>
              </w:rPr>
              <w:t>Verpleegadres</w:t>
            </w:r>
          </w:p>
          <w:p w14:paraId="08CD5C2F" w14:textId="77777777" w:rsidR="00EA5D7A" w:rsidRPr="00225095" w:rsidRDefault="6A812B71" w:rsidP="00FF1114">
            <w:pPr>
              <w:pStyle w:val="Lijstalinea"/>
              <w:numPr>
                <w:ilvl w:val="0"/>
                <w:numId w:val="41"/>
              </w:numPr>
              <w:rPr>
                <w:rFonts w:eastAsiaTheme="minorEastAsia" w:cstheme="minorHAnsi"/>
                <w:sz w:val="22"/>
              </w:rPr>
            </w:pPr>
            <w:r w:rsidRPr="00225095">
              <w:rPr>
                <w:rFonts w:eastAsiaTheme="minorEastAsia" w:cstheme="minorHAnsi"/>
                <w:sz w:val="22"/>
              </w:rPr>
              <w:t xml:space="preserve">Aard van het verzuim conform AVG. Dat wil zeggen de volgende categorieën: </w:t>
            </w:r>
          </w:p>
          <w:p w14:paraId="255DE54F" w14:textId="77777777" w:rsidR="00EA5D7A" w:rsidRPr="00225095" w:rsidRDefault="6A812B71" w:rsidP="00FF1114">
            <w:pPr>
              <w:pStyle w:val="Lijstalinea"/>
              <w:numPr>
                <w:ilvl w:val="1"/>
                <w:numId w:val="41"/>
              </w:numPr>
              <w:rPr>
                <w:rFonts w:eastAsiaTheme="minorEastAsia" w:cstheme="minorHAnsi"/>
                <w:sz w:val="22"/>
              </w:rPr>
            </w:pPr>
            <w:r w:rsidRPr="00225095">
              <w:rPr>
                <w:rFonts w:eastAsiaTheme="minorEastAsia" w:cstheme="minorHAnsi"/>
                <w:sz w:val="22"/>
              </w:rPr>
              <w:t>Ziekte</w:t>
            </w:r>
            <w:r w:rsidR="00EA5D7A" w:rsidRPr="00225095">
              <w:rPr>
                <w:rFonts w:eastAsiaTheme="minorEastAsia" w:cstheme="minorHAnsi"/>
                <w:sz w:val="22"/>
              </w:rPr>
              <w:t>;</w:t>
            </w:r>
          </w:p>
          <w:p w14:paraId="48F0C77F" w14:textId="77777777" w:rsidR="00941657" w:rsidRPr="00225095" w:rsidRDefault="6A812B71" w:rsidP="00FF1114">
            <w:pPr>
              <w:pStyle w:val="Lijstalinea"/>
              <w:numPr>
                <w:ilvl w:val="1"/>
                <w:numId w:val="41"/>
              </w:numPr>
              <w:rPr>
                <w:rFonts w:eastAsiaTheme="minorEastAsia" w:cstheme="minorHAnsi"/>
                <w:sz w:val="22"/>
              </w:rPr>
            </w:pPr>
            <w:r w:rsidRPr="00225095">
              <w:rPr>
                <w:rFonts w:eastAsiaTheme="minorEastAsia" w:cstheme="minorHAnsi"/>
                <w:sz w:val="22"/>
              </w:rPr>
              <w:t>Ziek als gevolg van vangnet (maar niet onder welke vangnetbepaling)</w:t>
            </w:r>
            <w:r w:rsidR="00941657" w:rsidRPr="00225095">
              <w:rPr>
                <w:rFonts w:eastAsiaTheme="minorEastAsia" w:cstheme="minorHAnsi"/>
                <w:sz w:val="22"/>
              </w:rPr>
              <w:t>;</w:t>
            </w:r>
          </w:p>
          <w:p w14:paraId="5FBDB15E" w14:textId="77777777" w:rsidR="00941657" w:rsidRPr="00225095" w:rsidRDefault="6A812B71" w:rsidP="00FF1114">
            <w:pPr>
              <w:pStyle w:val="Lijstalinea"/>
              <w:numPr>
                <w:ilvl w:val="1"/>
                <w:numId w:val="41"/>
              </w:numPr>
              <w:rPr>
                <w:rFonts w:eastAsiaTheme="minorEastAsia" w:cstheme="minorHAnsi"/>
                <w:sz w:val="22"/>
              </w:rPr>
            </w:pPr>
            <w:r w:rsidRPr="00225095">
              <w:rPr>
                <w:rFonts w:eastAsiaTheme="minorEastAsia" w:cstheme="minorHAnsi"/>
                <w:sz w:val="22"/>
              </w:rPr>
              <w:t>Ziek als gevolg van bedrijfsongeval</w:t>
            </w:r>
            <w:r w:rsidR="00941657" w:rsidRPr="00225095">
              <w:rPr>
                <w:rFonts w:eastAsiaTheme="minorEastAsia" w:cstheme="minorHAnsi"/>
                <w:sz w:val="22"/>
              </w:rPr>
              <w:t>;</w:t>
            </w:r>
          </w:p>
          <w:p w14:paraId="44D55C91" w14:textId="12B909E7" w:rsidR="00A96B80" w:rsidRPr="00225095" w:rsidRDefault="6A812B71" w:rsidP="00FF1114">
            <w:pPr>
              <w:pStyle w:val="Lijstalinea"/>
              <w:numPr>
                <w:ilvl w:val="1"/>
                <w:numId w:val="41"/>
              </w:numPr>
              <w:rPr>
                <w:rFonts w:eastAsiaTheme="minorEastAsia" w:cstheme="minorHAnsi"/>
                <w:sz w:val="22"/>
              </w:rPr>
            </w:pPr>
            <w:r w:rsidRPr="00225095">
              <w:rPr>
                <w:rFonts w:eastAsiaTheme="minorEastAsia" w:cstheme="minorHAnsi"/>
                <w:sz w:val="22"/>
              </w:rPr>
              <w:t xml:space="preserve"> Ziek als gevolg van verkeersongeval. </w:t>
            </w:r>
          </w:p>
        </w:tc>
      </w:tr>
      <w:tr w:rsidR="00A96B80" w:rsidRPr="00225095" w14:paraId="00F4D612" w14:textId="77777777" w:rsidTr="2EDCA8A8">
        <w:trPr>
          <w:trHeight w:val="283"/>
        </w:trPr>
        <w:tc>
          <w:tcPr>
            <w:tcW w:w="2467" w:type="dxa"/>
            <w:shd w:val="clear" w:color="auto" w:fill="FFFFFF" w:themeFill="background1"/>
          </w:tcPr>
          <w:p w14:paraId="4CA69ECC"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F26DCE4" w14:textId="77777777" w:rsidR="00A96B80" w:rsidRPr="00225095" w:rsidRDefault="6A812B71" w:rsidP="2EDCA8A8">
            <w:pPr>
              <w:rPr>
                <w:rFonts w:eastAsiaTheme="minorEastAsia"/>
                <w:sz w:val="22"/>
              </w:rPr>
            </w:pPr>
            <w:r w:rsidRPr="2EDCA8A8">
              <w:rPr>
                <w:rFonts w:eastAsiaTheme="minorEastAsia"/>
                <w:sz w:val="22"/>
              </w:rPr>
              <w:t xml:space="preserve">Het E-HRM systeem moet bij een verzuimmelding direct een digitaal verzuimdossier aanmaken waar alle geautoriseerden in kunnen werken. </w:t>
            </w:r>
          </w:p>
        </w:tc>
      </w:tr>
      <w:tr w:rsidR="00A96B80" w:rsidRPr="00225095" w14:paraId="5EF5F122" w14:textId="77777777" w:rsidTr="2EDCA8A8">
        <w:trPr>
          <w:trHeight w:val="283"/>
        </w:trPr>
        <w:tc>
          <w:tcPr>
            <w:tcW w:w="2467" w:type="dxa"/>
            <w:shd w:val="clear" w:color="auto" w:fill="FFFFFF" w:themeFill="background1"/>
          </w:tcPr>
          <w:p w14:paraId="38AEBB86"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25CD8CD" w14:textId="4C2ECC28" w:rsidR="00A96B80" w:rsidRPr="00225095" w:rsidRDefault="6A812B71" w:rsidP="00FF1114">
            <w:pPr>
              <w:rPr>
                <w:rFonts w:eastAsiaTheme="minorEastAsia" w:cstheme="minorHAnsi"/>
                <w:sz w:val="22"/>
              </w:rPr>
            </w:pPr>
            <w:r w:rsidRPr="00225095">
              <w:rPr>
                <w:rFonts w:eastAsiaTheme="minorEastAsia" w:cstheme="minorHAnsi"/>
                <w:sz w:val="22"/>
              </w:rPr>
              <w:t xml:space="preserve">Het E-HRM systeem signaleert automatisch wanneer de korting </w:t>
            </w:r>
            <w:r w:rsidR="00430179">
              <w:rPr>
                <w:rFonts w:eastAsiaTheme="minorEastAsia" w:cstheme="minorHAnsi"/>
                <w:sz w:val="22"/>
              </w:rPr>
              <w:t xml:space="preserve">(bijvoorbeeld reiskosten) </w:t>
            </w:r>
            <w:r w:rsidRPr="00225095">
              <w:rPr>
                <w:rFonts w:eastAsiaTheme="minorEastAsia" w:cstheme="minorHAnsi"/>
                <w:sz w:val="22"/>
              </w:rPr>
              <w:t xml:space="preserve">op </w:t>
            </w:r>
            <w:r w:rsidR="00E202C9" w:rsidRPr="00225095">
              <w:rPr>
                <w:rFonts w:eastAsiaTheme="minorEastAsia" w:cstheme="minorHAnsi"/>
                <w:sz w:val="22"/>
              </w:rPr>
              <w:t>het salaris</w:t>
            </w:r>
            <w:r w:rsidRPr="00225095">
              <w:rPr>
                <w:rFonts w:eastAsiaTheme="minorEastAsia" w:cstheme="minorHAnsi"/>
                <w:sz w:val="22"/>
              </w:rPr>
              <w:t xml:space="preserve"> bij langdurig ziekteverzuim moet gaan plaatsvinden.</w:t>
            </w:r>
          </w:p>
        </w:tc>
      </w:tr>
      <w:tr w:rsidR="00A96B80" w:rsidRPr="00225095" w14:paraId="54D0AB08" w14:textId="77777777" w:rsidTr="2EDCA8A8">
        <w:trPr>
          <w:trHeight w:val="283"/>
        </w:trPr>
        <w:tc>
          <w:tcPr>
            <w:tcW w:w="2467" w:type="dxa"/>
            <w:shd w:val="clear" w:color="auto" w:fill="FFFFFF" w:themeFill="background1"/>
          </w:tcPr>
          <w:p w14:paraId="1C309C31"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FE4BA6D" w14:textId="77777777" w:rsidR="00A96B80" w:rsidRPr="00225095" w:rsidRDefault="6A812B71" w:rsidP="00FF1114">
            <w:pPr>
              <w:rPr>
                <w:rFonts w:eastAsiaTheme="minorEastAsia" w:cstheme="minorHAnsi"/>
                <w:sz w:val="22"/>
              </w:rPr>
            </w:pPr>
            <w:r w:rsidRPr="00225095">
              <w:rPr>
                <w:rFonts w:eastAsiaTheme="minorEastAsia" w:cstheme="minorHAnsi"/>
                <w:sz w:val="22"/>
              </w:rPr>
              <w:t>Het E-HRM systeem signaleert automatisch of er sprake is van een doorlopende verzuimperiode (samengesteld ziekteverzuim).</w:t>
            </w:r>
          </w:p>
        </w:tc>
      </w:tr>
      <w:tr w:rsidR="00A96B80" w:rsidRPr="00225095" w14:paraId="0052413A" w14:textId="77777777" w:rsidTr="2EDCA8A8">
        <w:trPr>
          <w:trHeight w:val="283"/>
        </w:trPr>
        <w:tc>
          <w:tcPr>
            <w:tcW w:w="2467" w:type="dxa"/>
            <w:shd w:val="clear" w:color="auto" w:fill="FFFFFF" w:themeFill="background1"/>
          </w:tcPr>
          <w:p w14:paraId="3EF6E472"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0A6BBD6" w14:textId="77777777" w:rsidR="00A96B80" w:rsidRPr="00225095" w:rsidRDefault="6A812B71" w:rsidP="00FF1114">
            <w:pPr>
              <w:rPr>
                <w:rFonts w:eastAsiaTheme="minorEastAsia" w:cstheme="minorHAnsi"/>
                <w:sz w:val="22"/>
              </w:rPr>
            </w:pPr>
            <w:r w:rsidRPr="00225095">
              <w:rPr>
                <w:rFonts w:eastAsiaTheme="minorEastAsia" w:cstheme="minorHAnsi"/>
                <w:sz w:val="22"/>
              </w:rPr>
              <w:t xml:space="preserve">Het systeem kan rondom zwangerschapsverlof de volgende gegevens registeren: </w:t>
            </w:r>
          </w:p>
          <w:p w14:paraId="3780D317" w14:textId="77777777" w:rsidR="00A96B80" w:rsidRPr="00225095" w:rsidRDefault="6A812B71" w:rsidP="00FF1114">
            <w:pPr>
              <w:pStyle w:val="Lijstalinea"/>
              <w:numPr>
                <w:ilvl w:val="0"/>
                <w:numId w:val="42"/>
              </w:numPr>
              <w:rPr>
                <w:rFonts w:eastAsiaTheme="minorEastAsia" w:cstheme="minorHAnsi"/>
                <w:sz w:val="22"/>
              </w:rPr>
            </w:pPr>
            <w:r w:rsidRPr="00225095">
              <w:rPr>
                <w:rFonts w:eastAsiaTheme="minorEastAsia" w:cstheme="minorHAnsi"/>
                <w:sz w:val="22"/>
              </w:rPr>
              <w:t>Datum zwangerschapsverlof</w:t>
            </w:r>
          </w:p>
          <w:p w14:paraId="642EE4BB" w14:textId="77777777" w:rsidR="00A96B80" w:rsidRPr="00225095" w:rsidRDefault="6A812B71" w:rsidP="00FF1114">
            <w:pPr>
              <w:pStyle w:val="Lijstalinea"/>
              <w:numPr>
                <w:ilvl w:val="0"/>
                <w:numId w:val="42"/>
              </w:numPr>
              <w:rPr>
                <w:rFonts w:eastAsiaTheme="minorEastAsia" w:cstheme="minorHAnsi"/>
                <w:sz w:val="22"/>
              </w:rPr>
            </w:pPr>
            <w:r w:rsidRPr="00225095">
              <w:rPr>
                <w:rFonts w:eastAsiaTheme="minorEastAsia" w:cstheme="minorHAnsi"/>
                <w:sz w:val="22"/>
              </w:rPr>
              <w:t>Vermoedelijke bevallingsdatum</w:t>
            </w:r>
          </w:p>
          <w:p w14:paraId="7609CFCB" w14:textId="762ABCC4" w:rsidR="00A96B80" w:rsidRPr="00225095" w:rsidRDefault="6A812B71" w:rsidP="00FF1114">
            <w:pPr>
              <w:pStyle w:val="Lijstalinea"/>
              <w:numPr>
                <w:ilvl w:val="0"/>
                <w:numId w:val="42"/>
              </w:numPr>
              <w:rPr>
                <w:rFonts w:eastAsiaTheme="minorEastAsia" w:cstheme="minorHAnsi"/>
                <w:sz w:val="22"/>
              </w:rPr>
            </w:pPr>
            <w:r w:rsidRPr="00225095">
              <w:rPr>
                <w:rFonts w:eastAsiaTheme="minorEastAsia" w:cstheme="minorHAnsi"/>
                <w:sz w:val="22"/>
              </w:rPr>
              <w:t>Aantal weken verlof met een automatische</w:t>
            </w:r>
            <w:r w:rsidR="004841E1" w:rsidRPr="00225095">
              <w:rPr>
                <w:rFonts w:eastAsiaTheme="minorEastAsia" w:cstheme="minorHAnsi"/>
                <w:sz w:val="22"/>
              </w:rPr>
              <w:t>- dan</w:t>
            </w:r>
            <w:r w:rsidR="00B30431">
              <w:rPr>
                <w:rFonts w:eastAsiaTheme="minorEastAsia" w:cstheme="minorHAnsi"/>
                <w:sz w:val="22"/>
              </w:rPr>
              <w:t xml:space="preserve"> </w:t>
            </w:r>
            <w:r w:rsidR="004841E1" w:rsidRPr="00225095">
              <w:rPr>
                <w:rFonts w:eastAsiaTheme="minorEastAsia" w:cstheme="minorHAnsi"/>
                <w:sz w:val="22"/>
              </w:rPr>
              <w:t>wel handmatig</w:t>
            </w:r>
            <w:r w:rsidR="00F501E7" w:rsidRPr="00225095">
              <w:rPr>
                <w:rFonts w:eastAsiaTheme="minorEastAsia" w:cstheme="minorHAnsi"/>
                <w:sz w:val="22"/>
              </w:rPr>
              <w:t>e</w:t>
            </w:r>
            <w:r w:rsidRPr="00225095">
              <w:rPr>
                <w:rFonts w:eastAsiaTheme="minorEastAsia" w:cstheme="minorHAnsi"/>
                <w:sz w:val="22"/>
              </w:rPr>
              <w:t xml:space="preserve"> berekening voor het verlof daarna</w:t>
            </w:r>
          </w:p>
          <w:p w14:paraId="7175943B" w14:textId="77777777" w:rsidR="00A96B80" w:rsidRPr="00225095" w:rsidRDefault="6A812B71" w:rsidP="00FF1114">
            <w:pPr>
              <w:pStyle w:val="Lijstalinea"/>
              <w:numPr>
                <w:ilvl w:val="0"/>
                <w:numId w:val="42"/>
              </w:numPr>
              <w:rPr>
                <w:rFonts w:eastAsiaTheme="minorEastAsia" w:cstheme="minorHAnsi"/>
                <w:sz w:val="22"/>
              </w:rPr>
            </w:pPr>
            <w:r w:rsidRPr="00225095">
              <w:rPr>
                <w:rFonts w:eastAsiaTheme="minorEastAsia" w:cstheme="minorHAnsi"/>
                <w:sz w:val="22"/>
              </w:rPr>
              <w:t>Vermoedelijke einddatum: op basis van de vermoedelijke bevallingsdatum en de keuze van medewerker voor het aantal weken verlof</w:t>
            </w:r>
          </w:p>
          <w:p w14:paraId="46C49471" w14:textId="77777777" w:rsidR="00A96B80" w:rsidRPr="00225095" w:rsidRDefault="6A812B71" w:rsidP="00FF1114">
            <w:pPr>
              <w:pStyle w:val="Lijstalinea"/>
              <w:numPr>
                <w:ilvl w:val="0"/>
                <w:numId w:val="42"/>
              </w:numPr>
              <w:rPr>
                <w:rFonts w:eastAsiaTheme="minorEastAsia" w:cstheme="minorHAnsi"/>
                <w:sz w:val="22"/>
              </w:rPr>
            </w:pPr>
            <w:r w:rsidRPr="00225095">
              <w:rPr>
                <w:rFonts w:eastAsiaTheme="minorEastAsia" w:cstheme="minorHAnsi"/>
                <w:sz w:val="22"/>
              </w:rPr>
              <w:t>Feitelijke bevallingsdatum</w:t>
            </w:r>
          </w:p>
          <w:p w14:paraId="7E7F9A60" w14:textId="77777777" w:rsidR="00A96B80" w:rsidRPr="00225095" w:rsidRDefault="6A812B71" w:rsidP="00FF1114">
            <w:pPr>
              <w:pStyle w:val="Lijstalinea"/>
              <w:numPr>
                <w:ilvl w:val="0"/>
                <w:numId w:val="42"/>
              </w:numPr>
              <w:rPr>
                <w:rFonts w:eastAsiaTheme="minorEastAsia" w:cstheme="minorHAnsi"/>
                <w:sz w:val="22"/>
              </w:rPr>
            </w:pPr>
            <w:r w:rsidRPr="00225095">
              <w:rPr>
                <w:rFonts w:eastAsiaTheme="minorEastAsia" w:cstheme="minorHAnsi"/>
                <w:sz w:val="22"/>
              </w:rPr>
              <w:t>Datum einde verlof</w:t>
            </w:r>
          </w:p>
        </w:tc>
      </w:tr>
      <w:tr w:rsidR="00A96B80" w:rsidRPr="00225095" w14:paraId="4FBD8DA5" w14:textId="77777777" w:rsidTr="2EDCA8A8">
        <w:trPr>
          <w:trHeight w:val="283"/>
        </w:trPr>
        <w:tc>
          <w:tcPr>
            <w:tcW w:w="2467" w:type="dxa"/>
            <w:shd w:val="clear" w:color="auto" w:fill="FFFFFF" w:themeFill="background1"/>
          </w:tcPr>
          <w:p w14:paraId="6E9CF435"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651808E" w14:textId="4B7D836B" w:rsidR="00A96B80" w:rsidRPr="00225095" w:rsidRDefault="6A812B71" w:rsidP="2EDCA8A8">
            <w:pPr>
              <w:rPr>
                <w:rFonts w:eastAsiaTheme="minorEastAsia"/>
                <w:sz w:val="22"/>
              </w:rPr>
            </w:pPr>
            <w:r w:rsidRPr="2EDCA8A8">
              <w:rPr>
                <w:rFonts w:eastAsiaTheme="minorEastAsia"/>
                <w:sz w:val="22"/>
              </w:rPr>
              <w:t xml:space="preserve">Het systeem houdt bij ziekte ten gevolge van de vangnetbepalingen rekening met de geldende wet- en </w:t>
            </w:r>
            <w:r w:rsidR="407C53E7" w:rsidRPr="2EDCA8A8">
              <w:rPr>
                <w:rFonts w:eastAsiaTheme="minorEastAsia"/>
                <w:sz w:val="22"/>
              </w:rPr>
              <w:t>regelgeving door middel van de D</w:t>
            </w:r>
            <w:r w:rsidRPr="2EDCA8A8">
              <w:rPr>
                <w:rFonts w:eastAsiaTheme="minorEastAsia"/>
                <w:sz w:val="22"/>
              </w:rPr>
              <w:t>igi/zsm-koppeling van het UWV.</w:t>
            </w:r>
            <w:r w:rsidR="0B6A0E0E" w:rsidRPr="2EDCA8A8">
              <w:rPr>
                <w:rFonts w:eastAsiaTheme="minorEastAsia"/>
                <w:sz w:val="22"/>
              </w:rPr>
              <w:t xml:space="preserve"> </w:t>
            </w:r>
          </w:p>
        </w:tc>
      </w:tr>
      <w:tr w:rsidR="00A96B80" w:rsidRPr="00225095" w14:paraId="2E17739E" w14:textId="77777777" w:rsidTr="2EDCA8A8">
        <w:trPr>
          <w:trHeight w:val="283"/>
        </w:trPr>
        <w:tc>
          <w:tcPr>
            <w:tcW w:w="2467" w:type="dxa"/>
            <w:shd w:val="clear" w:color="auto" w:fill="FFFFFF" w:themeFill="background1"/>
          </w:tcPr>
          <w:p w14:paraId="35EFC66A" w14:textId="77777777" w:rsidR="00A96B80" w:rsidRPr="00225095" w:rsidRDefault="00A96B80"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A9B9152" w14:textId="7E038456" w:rsidR="00A96B80" w:rsidRPr="00225095" w:rsidRDefault="6A812B71" w:rsidP="00FF1114">
            <w:pPr>
              <w:rPr>
                <w:rFonts w:eastAsiaTheme="minorEastAsia" w:cstheme="minorHAnsi"/>
                <w:sz w:val="22"/>
              </w:rPr>
            </w:pPr>
            <w:r w:rsidRPr="00225095">
              <w:rPr>
                <w:rFonts w:eastAsiaTheme="minorEastAsia" w:cstheme="minorHAnsi"/>
                <w:sz w:val="22"/>
              </w:rPr>
              <w:t xml:space="preserve">Het systeem kan medewerkers met een arbeidsongeschiktheidspercentage registreren. De registratievelden hiervoor zijn: </w:t>
            </w:r>
          </w:p>
          <w:p w14:paraId="4D22D533" w14:textId="77777777" w:rsidR="00A96B80" w:rsidRPr="00225095" w:rsidRDefault="6A812B71" w:rsidP="00FF1114">
            <w:pPr>
              <w:pStyle w:val="Lijstalinea"/>
              <w:numPr>
                <w:ilvl w:val="0"/>
                <w:numId w:val="43"/>
              </w:numPr>
              <w:rPr>
                <w:rFonts w:eastAsiaTheme="minorEastAsia" w:cstheme="minorHAnsi"/>
                <w:sz w:val="22"/>
              </w:rPr>
            </w:pPr>
            <w:r w:rsidRPr="00225095">
              <w:rPr>
                <w:rFonts w:eastAsiaTheme="minorEastAsia" w:cstheme="minorHAnsi"/>
                <w:sz w:val="22"/>
              </w:rPr>
              <w:t>Datum van ingang arbeidsongeschiktheid</w:t>
            </w:r>
          </w:p>
          <w:p w14:paraId="0925D347" w14:textId="5095B122" w:rsidR="00A96B80" w:rsidRDefault="001C71BA" w:rsidP="00FF1114">
            <w:pPr>
              <w:pStyle w:val="Lijstalinea"/>
              <w:numPr>
                <w:ilvl w:val="0"/>
                <w:numId w:val="43"/>
              </w:numPr>
              <w:rPr>
                <w:rFonts w:eastAsiaTheme="minorEastAsia" w:cstheme="minorHAnsi"/>
                <w:sz w:val="22"/>
              </w:rPr>
            </w:pPr>
            <w:r w:rsidRPr="00225095">
              <w:rPr>
                <w:rFonts w:eastAsiaTheme="minorEastAsia" w:cstheme="minorHAnsi"/>
                <w:sz w:val="22"/>
              </w:rPr>
              <w:t xml:space="preserve">Soort uitkering (0% </w:t>
            </w:r>
            <w:r w:rsidR="00D3067C">
              <w:rPr>
                <w:rFonts w:eastAsiaTheme="minorEastAsia" w:cstheme="minorHAnsi"/>
                <w:sz w:val="22"/>
              </w:rPr>
              <w:t xml:space="preserve">- </w:t>
            </w:r>
            <w:r w:rsidRPr="00225095">
              <w:rPr>
                <w:rFonts w:eastAsiaTheme="minorEastAsia" w:cstheme="minorHAnsi"/>
                <w:sz w:val="22"/>
              </w:rPr>
              <w:t>80</w:t>
            </w:r>
            <w:r w:rsidR="6A812B71" w:rsidRPr="00225095">
              <w:rPr>
                <w:rFonts w:eastAsiaTheme="minorEastAsia" w:cstheme="minorHAnsi"/>
                <w:sz w:val="22"/>
              </w:rPr>
              <w:t>% AO)</w:t>
            </w:r>
          </w:p>
          <w:p w14:paraId="4C59DA45" w14:textId="69B391A3" w:rsidR="009B700F" w:rsidRPr="00225095" w:rsidRDefault="63199AC2" w:rsidP="2EDCA8A8">
            <w:pPr>
              <w:pStyle w:val="Lijstalinea"/>
              <w:numPr>
                <w:ilvl w:val="0"/>
                <w:numId w:val="43"/>
              </w:numPr>
              <w:rPr>
                <w:rFonts w:eastAsiaTheme="minorEastAsia"/>
                <w:sz w:val="22"/>
              </w:rPr>
            </w:pPr>
            <w:r w:rsidRPr="2EDCA8A8">
              <w:rPr>
                <w:rFonts w:eastAsiaTheme="minorEastAsia"/>
                <w:sz w:val="22"/>
              </w:rPr>
              <w:t>3</w:t>
            </w:r>
            <w:r w:rsidRPr="2EDCA8A8">
              <w:rPr>
                <w:rFonts w:eastAsiaTheme="minorEastAsia"/>
                <w:sz w:val="22"/>
                <w:vertAlign w:val="superscript"/>
              </w:rPr>
              <w:t>e</w:t>
            </w:r>
            <w:r w:rsidRPr="2EDCA8A8">
              <w:rPr>
                <w:rFonts w:eastAsiaTheme="minorEastAsia"/>
                <w:sz w:val="22"/>
              </w:rPr>
              <w:t xml:space="preserve"> z</w:t>
            </w:r>
            <w:r w:rsidR="62B9E6D8" w:rsidRPr="2EDCA8A8">
              <w:rPr>
                <w:rFonts w:eastAsiaTheme="minorEastAsia"/>
                <w:sz w:val="22"/>
              </w:rPr>
              <w:t xml:space="preserve">iektejaar toevoegen (ontslagbescherming bij gedeeltelijke </w:t>
            </w:r>
            <w:r w:rsidR="79440398" w:rsidRPr="2EDCA8A8">
              <w:rPr>
                <w:rFonts w:eastAsiaTheme="minorEastAsia"/>
                <w:sz w:val="22"/>
              </w:rPr>
              <w:t>ao)</w:t>
            </w:r>
          </w:p>
        </w:tc>
      </w:tr>
      <w:tr w:rsidR="000B2759" w:rsidRPr="00225095" w14:paraId="4F066158" w14:textId="77777777" w:rsidTr="2EDCA8A8">
        <w:trPr>
          <w:trHeight w:val="283"/>
        </w:trPr>
        <w:tc>
          <w:tcPr>
            <w:tcW w:w="2467" w:type="dxa"/>
            <w:shd w:val="clear" w:color="auto" w:fill="F2F2F2" w:themeFill="background1" w:themeFillShade="F2"/>
          </w:tcPr>
          <w:p w14:paraId="4F066156" w14:textId="6560CDDB" w:rsidR="000B2759" w:rsidRPr="00225095" w:rsidRDefault="000B2759" w:rsidP="2EDCA8A8">
            <w:pPr>
              <w:ind w:right="-80"/>
              <w:rPr>
                <w:rFonts w:eastAsiaTheme="minorEastAsia"/>
                <w:sz w:val="22"/>
              </w:rPr>
            </w:pPr>
          </w:p>
        </w:tc>
        <w:tc>
          <w:tcPr>
            <w:tcW w:w="6804" w:type="dxa"/>
            <w:shd w:val="clear" w:color="auto" w:fill="F2F2F2" w:themeFill="background1" w:themeFillShade="F2"/>
          </w:tcPr>
          <w:p w14:paraId="4F066157" w14:textId="77777777" w:rsidR="000B2759" w:rsidRPr="00225095" w:rsidRDefault="6A812B71" w:rsidP="00FF1114">
            <w:pPr>
              <w:rPr>
                <w:rFonts w:eastAsiaTheme="minorEastAsia" w:cstheme="minorHAnsi"/>
                <w:b/>
                <w:bCs/>
                <w:sz w:val="22"/>
              </w:rPr>
            </w:pPr>
            <w:r w:rsidRPr="00225095">
              <w:rPr>
                <w:rFonts w:eastAsiaTheme="minorEastAsia" w:cstheme="minorHAnsi"/>
                <w:b/>
                <w:bCs/>
                <w:sz w:val="22"/>
              </w:rPr>
              <w:t>Digitale personeelsdossiers</w:t>
            </w:r>
          </w:p>
        </w:tc>
      </w:tr>
      <w:tr w:rsidR="000B2759" w:rsidRPr="00225095" w14:paraId="4F06615B" w14:textId="77777777" w:rsidTr="2EDCA8A8">
        <w:trPr>
          <w:trHeight w:val="283"/>
        </w:trPr>
        <w:tc>
          <w:tcPr>
            <w:tcW w:w="2467" w:type="dxa"/>
            <w:shd w:val="clear" w:color="auto" w:fill="FFFFFF" w:themeFill="background1"/>
          </w:tcPr>
          <w:p w14:paraId="4F066159"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D539514" w14:textId="77777777" w:rsidR="000B2759" w:rsidRDefault="6A812B71" w:rsidP="00FF1114">
            <w:pPr>
              <w:rPr>
                <w:rFonts w:eastAsiaTheme="minorEastAsia"/>
                <w:sz w:val="22"/>
              </w:rPr>
            </w:pPr>
            <w:r w:rsidRPr="74257525">
              <w:rPr>
                <w:rFonts w:eastAsiaTheme="minorEastAsia"/>
                <w:sz w:val="22"/>
              </w:rPr>
              <w:t xml:space="preserve">De </w:t>
            </w:r>
            <w:r w:rsidR="009611AD" w:rsidRPr="74257525">
              <w:rPr>
                <w:rFonts w:eastAsiaTheme="minorEastAsia"/>
                <w:sz w:val="22"/>
              </w:rPr>
              <w:t xml:space="preserve">functionaliteit voor de </w:t>
            </w:r>
            <w:r w:rsidRPr="74257525">
              <w:rPr>
                <w:rFonts w:eastAsiaTheme="minorEastAsia"/>
                <w:sz w:val="22"/>
              </w:rPr>
              <w:t xml:space="preserve">digitale personeelsdossiers </w:t>
            </w:r>
            <w:r w:rsidR="00DF77CD" w:rsidRPr="74257525">
              <w:rPr>
                <w:rFonts w:eastAsiaTheme="minorEastAsia"/>
                <w:sz w:val="22"/>
              </w:rPr>
              <w:t xml:space="preserve">en voor alle </w:t>
            </w:r>
            <w:r w:rsidR="00C80581">
              <w:rPr>
                <w:rFonts w:eastAsiaTheme="minorEastAsia"/>
                <w:sz w:val="22"/>
              </w:rPr>
              <w:t>onderliggende</w:t>
            </w:r>
            <w:r w:rsidR="00DF77CD" w:rsidRPr="74257525">
              <w:rPr>
                <w:rFonts w:eastAsiaTheme="minorEastAsia"/>
                <w:sz w:val="22"/>
              </w:rPr>
              <w:t xml:space="preserve"> items, </w:t>
            </w:r>
            <w:r w:rsidRPr="74257525">
              <w:rPr>
                <w:rFonts w:eastAsiaTheme="minorEastAsia"/>
                <w:sz w:val="22"/>
              </w:rPr>
              <w:t>voldoe</w:t>
            </w:r>
            <w:r w:rsidR="005758F1" w:rsidRPr="74257525">
              <w:rPr>
                <w:rFonts w:eastAsiaTheme="minorEastAsia"/>
                <w:sz w:val="22"/>
              </w:rPr>
              <w:t>t</w:t>
            </w:r>
            <w:r w:rsidRPr="74257525">
              <w:rPr>
                <w:rFonts w:eastAsiaTheme="minorEastAsia"/>
                <w:sz w:val="22"/>
              </w:rPr>
              <w:t xml:space="preserve"> aan de </w:t>
            </w:r>
            <w:r w:rsidR="009611AD" w:rsidRPr="74257525">
              <w:rPr>
                <w:rFonts w:eastAsiaTheme="minorEastAsia"/>
                <w:sz w:val="22"/>
              </w:rPr>
              <w:t xml:space="preserve">eisen </w:t>
            </w:r>
            <w:r w:rsidR="005758F1" w:rsidRPr="74257525">
              <w:rPr>
                <w:rFonts w:eastAsiaTheme="minorEastAsia"/>
                <w:sz w:val="22"/>
              </w:rPr>
              <w:t>zoals bedoeld in artikel 3 van de Archiefwet 1995</w:t>
            </w:r>
            <w:r w:rsidR="006F4D8B" w:rsidRPr="74257525">
              <w:rPr>
                <w:rFonts w:eastAsiaTheme="minorEastAsia"/>
                <w:sz w:val="22"/>
              </w:rPr>
              <w:t xml:space="preserve"> en ken</w:t>
            </w:r>
            <w:r w:rsidR="006B35C1" w:rsidRPr="74257525">
              <w:rPr>
                <w:rFonts w:eastAsiaTheme="minorEastAsia"/>
                <w:sz w:val="22"/>
              </w:rPr>
              <w:t>t een vrij in te delen mappenstructuur</w:t>
            </w:r>
            <w:r w:rsidRPr="74257525">
              <w:rPr>
                <w:rFonts w:eastAsiaTheme="minorEastAsia"/>
                <w:sz w:val="22"/>
              </w:rPr>
              <w:t>.</w:t>
            </w:r>
          </w:p>
          <w:p w14:paraId="1904278E" w14:textId="77777777" w:rsidR="00381F8F" w:rsidRDefault="00381F8F" w:rsidP="2EDCA8A8">
            <w:pPr>
              <w:rPr>
                <w:rFonts w:eastAsiaTheme="minorEastAsia"/>
                <w:sz w:val="22"/>
              </w:rPr>
            </w:pPr>
          </w:p>
          <w:p w14:paraId="4F06615A" w14:textId="5A8AC714" w:rsidR="00381F8F" w:rsidRPr="00225095" w:rsidRDefault="00381F8F" w:rsidP="2EDCA8A8">
            <w:pPr>
              <w:rPr>
                <w:rFonts w:eastAsiaTheme="minorEastAsia"/>
                <w:sz w:val="22"/>
              </w:rPr>
            </w:pPr>
          </w:p>
        </w:tc>
      </w:tr>
      <w:tr w:rsidR="000B2759" w:rsidRPr="00225095" w14:paraId="4F066164" w14:textId="77777777" w:rsidTr="2EDCA8A8">
        <w:trPr>
          <w:trHeight w:val="283"/>
        </w:trPr>
        <w:tc>
          <w:tcPr>
            <w:tcW w:w="2467" w:type="dxa"/>
            <w:shd w:val="clear" w:color="auto" w:fill="F2F2F2" w:themeFill="background1" w:themeFillShade="F2"/>
          </w:tcPr>
          <w:p w14:paraId="4F066162" w14:textId="77777777" w:rsidR="000B2759" w:rsidRPr="00225095" w:rsidRDefault="000B2759" w:rsidP="2EDCA8A8">
            <w:pPr>
              <w:ind w:right="-80"/>
              <w:rPr>
                <w:rFonts w:eastAsiaTheme="minorEastAsia"/>
                <w:sz w:val="22"/>
              </w:rPr>
            </w:pPr>
          </w:p>
        </w:tc>
        <w:tc>
          <w:tcPr>
            <w:tcW w:w="6804" w:type="dxa"/>
            <w:shd w:val="clear" w:color="auto" w:fill="F2F2F2" w:themeFill="background1" w:themeFillShade="F2"/>
          </w:tcPr>
          <w:p w14:paraId="4F066163" w14:textId="77777777" w:rsidR="000B2759" w:rsidRPr="00225095" w:rsidRDefault="6A812B71" w:rsidP="00FF1114">
            <w:pPr>
              <w:rPr>
                <w:rFonts w:eastAsiaTheme="minorEastAsia" w:cstheme="minorHAnsi"/>
                <w:b/>
                <w:bCs/>
                <w:sz w:val="22"/>
              </w:rPr>
            </w:pPr>
            <w:r w:rsidRPr="00225095">
              <w:rPr>
                <w:rFonts w:eastAsiaTheme="minorEastAsia" w:cstheme="minorHAnsi"/>
                <w:b/>
                <w:bCs/>
                <w:sz w:val="22"/>
              </w:rPr>
              <w:t>Stuurinformatie / rapportages</w:t>
            </w:r>
          </w:p>
        </w:tc>
      </w:tr>
      <w:tr w:rsidR="000B2759" w:rsidRPr="00225095" w14:paraId="4F066172" w14:textId="77777777" w:rsidTr="2EDCA8A8">
        <w:trPr>
          <w:trHeight w:val="283"/>
        </w:trPr>
        <w:tc>
          <w:tcPr>
            <w:tcW w:w="2467" w:type="dxa"/>
            <w:shd w:val="clear" w:color="auto" w:fill="FFFFFF" w:themeFill="background1"/>
          </w:tcPr>
          <w:p w14:paraId="4F066165"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66" w14:textId="77777777" w:rsidR="000B2759" w:rsidRPr="00225095" w:rsidRDefault="6A812B71" w:rsidP="00FF1114">
            <w:pPr>
              <w:rPr>
                <w:rFonts w:eastAsiaTheme="minorEastAsia" w:cstheme="minorHAnsi"/>
                <w:sz w:val="22"/>
              </w:rPr>
            </w:pPr>
            <w:r w:rsidRPr="00225095">
              <w:rPr>
                <w:rFonts w:eastAsiaTheme="minorEastAsia" w:cstheme="minorHAnsi"/>
                <w:sz w:val="22"/>
              </w:rPr>
              <w:t>Het E-HRM systeem beschikt over een rapportgenerator waarmee tenminste de volgende rapportages gegenereerd kunnen worden:</w:t>
            </w:r>
          </w:p>
          <w:p w14:paraId="4F066167" w14:textId="1CC77578"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In-</w:t>
            </w:r>
            <w:r w:rsidR="00614B2C" w:rsidRPr="00225095">
              <w:rPr>
                <w:rFonts w:eastAsiaTheme="minorEastAsia" w:cstheme="minorHAnsi"/>
                <w:sz w:val="22"/>
              </w:rPr>
              <w:t xml:space="preserve">, door- </w:t>
            </w:r>
            <w:r w:rsidRPr="00225095">
              <w:rPr>
                <w:rFonts w:eastAsiaTheme="minorEastAsia" w:cstheme="minorHAnsi"/>
                <w:sz w:val="22"/>
              </w:rPr>
              <w:t>en uitstroom</w:t>
            </w:r>
            <w:r w:rsidR="00614B2C" w:rsidRPr="00225095">
              <w:rPr>
                <w:rFonts w:eastAsiaTheme="minorEastAsia" w:cstheme="minorHAnsi"/>
                <w:sz w:val="22"/>
              </w:rPr>
              <w:t xml:space="preserve"> (per leeftijdscategorie, geslacht en functie</w:t>
            </w:r>
            <w:r w:rsidR="00D941CB">
              <w:rPr>
                <w:rFonts w:eastAsiaTheme="minorEastAsia" w:cstheme="minorHAnsi"/>
                <w:sz w:val="22"/>
              </w:rPr>
              <w:t xml:space="preserve">, </w:t>
            </w:r>
            <w:r w:rsidR="00D941CB" w:rsidRPr="00225095">
              <w:rPr>
                <w:rFonts w:eastAsiaTheme="minorEastAsia" w:cstheme="minorHAnsi"/>
                <w:sz w:val="22"/>
              </w:rPr>
              <w:t>HR21 normfunctiebeschrijving en visite-naamkaartjes functie</w:t>
            </w:r>
            <w:r w:rsidR="00614B2C" w:rsidRPr="00225095">
              <w:rPr>
                <w:rFonts w:eastAsiaTheme="minorEastAsia" w:cstheme="minorHAnsi"/>
                <w:sz w:val="22"/>
              </w:rPr>
              <w:t>)</w:t>
            </w:r>
            <w:r w:rsidRPr="00225095">
              <w:rPr>
                <w:rFonts w:eastAsiaTheme="minorEastAsia" w:cstheme="minorHAnsi"/>
                <w:sz w:val="22"/>
              </w:rPr>
              <w:t>;</w:t>
            </w:r>
          </w:p>
          <w:p w14:paraId="4F066168" w14:textId="6F87E685"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Adreslijsten uit te splitsen tot aan teamniveau (</w:t>
            </w:r>
            <w:r w:rsidR="00590433">
              <w:rPr>
                <w:rFonts w:eastAsiaTheme="minorEastAsia" w:cstheme="minorHAnsi"/>
                <w:sz w:val="22"/>
              </w:rPr>
              <w:t>cluster</w:t>
            </w:r>
            <w:r w:rsidRPr="00225095">
              <w:rPr>
                <w:rFonts w:eastAsiaTheme="minorEastAsia" w:cstheme="minorHAnsi"/>
                <w:sz w:val="22"/>
              </w:rPr>
              <w:t>, team) voor koppelingsbestanden;</w:t>
            </w:r>
          </w:p>
          <w:p w14:paraId="4F066169" w14:textId="77777777"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Formatie en bezetting;</w:t>
            </w:r>
          </w:p>
          <w:p w14:paraId="4F06616A" w14:textId="68E7B020"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Ziekteverzuimcijfers (duur, frequentie en percentage, per leeftijdscategorie, geslacht en functie);</w:t>
            </w:r>
            <w:r w:rsidR="00FA5425">
              <w:rPr>
                <w:rFonts w:eastAsiaTheme="minorEastAsia" w:cstheme="minorHAnsi"/>
                <w:sz w:val="22"/>
              </w:rPr>
              <w:t xml:space="preserve"> organisatie, domein en teamniveau</w:t>
            </w:r>
          </w:p>
          <w:p w14:paraId="4F06616B" w14:textId="0F9A3CD6"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Verlof;</w:t>
            </w:r>
            <w:r w:rsidR="00FA5425">
              <w:rPr>
                <w:rFonts w:eastAsiaTheme="minorEastAsia" w:cstheme="minorHAnsi"/>
                <w:sz w:val="22"/>
              </w:rPr>
              <w:t xml:space="preserve"> Bijzondere verlofsoorten</w:t>
            </w:r>
          </w:p>
          <w:p w14:paraId="4F06616C" w14:textId="373A7513"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Rapportage van de ingevoerde gegevens bij gesprekscycli (bijv. aantal gesprekken gevoerd);</w:t>
            </w:r>
          </w:p>
          <w:p w14:paraId="4F06616D" w14:textId="50612A52"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Opbouw personeelsbestand (functieniveau, leeftijd, geslacht, arbeidsrelatie, salaris, deeltijdpercentage e.d.);</w:t>
            </w:r>
          </w:p>
          <w:p w14:paraId="4F066170" w14:textId="77777777"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Rapport ten behoeve van jubilea (lijsten verschillende categorie jubilarissen waar verschillende voorwaarden /pakketten voor gelden);</w:t>
            </w:r>
          </w:p>
          <w:p w14:paraId="4F066171" w14:textId="272673CF" w:rsidR="000B2759" w:rsidRPr="00225095" w:rsidRDefault="6A812B71" w:rsidP="00FF1114">
            <w:pPr>
              <w:pStyle w:val="Lijstalinea"/>
              <w:numPr>
                <w:ilvl w:val="0"/>
                <w:numId w:val="44"/>
              </w:numPr>
              <w:rPr>
                <w:rFonts w:eastAsiaTheme="minorEastAsia" w:cstheme="minorHAnsi"/>
                <w:sz w:val="22"/>
              </w:rPr>
            </w:pPr>
            <w:r w:rsidRPr="00225095">
              <w:rPr>
                <w:rFonts w:eastAsiaTheme="minorEastAsia" w:cstheme="minorHAnsi"/>
                <w:sz w:val="22"/>
              </w:rPr>
              <w:t>Rapporten ten behoeve van opgave aan het CBS (o.a. verzuim, werkgelegenheid).</w:t>
            </w:r>
          </w:p>
        </w:tc>
      </w:tr>
      <w:tr w:rsidR="000B2759" w:rsidRPr="00225095" w14:paraId="4F066175" w14:textId="77777777" w:rsidTr="2EDCA8A8">
        <w:trPr>
          <w:trHeight w:val="283"/>
        </w:trPr>
        <w:tc>
          <w:tcPr>
            <w:tcW w:w="2467" w:type="dxa"/>
            <w:shd w:val="clear" w:color="auto" w:fill="FFFFFF" w:themeFill="background1"/>
          </w:tcPr>
          <w:p w14:paraId="4F066173"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74" w14:textId="59487ED8" w:rsidR="000B2759" w:rsidRPr="00225095" w:rsidRDefault="6A812B71" w:rsidP="00FF1114">
            <w:pPr>
              <w:rPr>
                <w:rFonts w:eastAsiaTheme="minorEastAsia"/>
                <w:sz w:val="22"/>
              </w:rPr>
            </w:pPr>
            <w:r w:rsidRPr="5B8E2F6F">
              <w:rPr>
                <w:rFonts w:eastAsiaTheme="minorEastAsia"/>
                <w:sz w:val="22"/>
              </w:rPr>
              <w:t>Het E-HRM systeem beschikt over een rapportagetool waarmee exports en rapporten door de Expertgebruiker gedefinieerd en gedraaid kunnen worden. Hierbij dienen alle velden (inclusief systeemvelden) uit de database van het systeem gebruikt kunnen worden.</w:t>
            </w:r>
            <w:r w:rsidR="08123D5C" w:rsidRPr="5B8E2F6F">
              <w:rPr>
                <w:rFonts w:eastAsiaTheme="minorEastAsia"/>
                <w:sz w:val="22"/>
              </w:rPr>
              <w:t xml:space="preserve"> Mogelijkheid om geanon</w:t>
            </w:r>
            <w:r w:rsidR="5057937E" w:rsidRPr="5B8E2F6F">
              <w:rPr>
                <w:rFonts w:eastAsiaTheme="minorEastAsia"/>
                <w:sz w:val="22"/>
              </w:rPr>
              <w:t xml:space="preserve">imiseerd rapportages te genereren </w:t>
            </w:r>
          </w:p>
        </w:tc>
      </w:tr>
      <w:tr w:rsidR="000B2759" w:rsidRPr="00225095" w14:paraId="4F066178" w14:textId="77777777" w:rsidTr="2EDCA8A8">
        <w:trPr>
          <w:trHeight w:val="283"/>
        </w:trPr>
        <w:tc>
          <w:tcPr>
            <w:tcW w:w="2467" w:type="dxa"/>
            <w:shd w:val="clear" w:color="auto" w:fill="FFFFFF" w:themeFill="background1"/>
          </w:tcPr>
          <w:p w14:paraId="4F066176"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77" w14:textId="33989F0F" w:rsidR="000B2759" w:rsidRPr="00225095" w:rsidRDefault="6A812B71" w:rsidP="00FF1114">
            <w:pPr>
              <w:rPr>
                <w:rFonts w:eastAsiaTheme="minorEastAsia" w:cstheme="minorHAnsi"/>
                <w:sz w:val="22"/>
              </w:rPr>
            </w:pPr>
            <w:r w:rsidRPr="00225095">
              <w:rPr>
                <w:rFonts w:eastAsiaTheme="minorEastAsia" w:cstheme="minorHAnsi"/>
                <w:sz w:val="22"/>
              </w:rPr>
              <w:t>Zelfgemaakte rapportages kunnen opgeslagen worden als sjabloon ten behoeve van hergebruik</w:t>
            </w:r>
          </w:p>
        </w:tc>
      </w:tr>
      <w:tr w:rsidR="000B2759" w:rsidRPr="00225095" w14:paraId="4F06617B" w14:textId="77777777" w:rsidTr="2EDCA8A8">
        <w:trPr>
          <w:trHeight w:val="283"/>
        </w:trPr>
        <w:tc>
          <w:tcPr>
            <w:tcW w:w="2467" w:type="dxa"/>
            <w:shd w:val="clear" w:color="auto" w:fill="FFFFFF" w:themeFill="background1"/>
          </w:tcPr>
          <w:p w14:paraId="4F066179"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7A" w14:textId="26247510" w:rsidR="000B2759" w:rsidRPr="00225095" w:rsidRDefault="6A812B71" w:rsidP="00FF1114">
            <w:pPr>
              <w:rPr>
                <w:rFonts w:eastAsiaTheme="minorEastAsia" w:cstheme="minorHAnsi"/>
                <w:sz w:val="22"/>
              </w:rPr>
            </w:pPr>
            <w:r w:rsidRPr="00225095">
              <w:rPr>
                <w:rFonts w:eastAsiaTheme="minorEastAsia" w:cstheme="minorHAnsi"/>
                <w:sz w:val="22"/>
              </w:rPr>
              <w:t>Zelfgemaakte rapporten kunnen minimaal geëxporteerd en opgeslagen worden als: Tekst, MS Excel, MS Word, CSV, PDF, XML</w:t>
            </w:r>
            <w:r w:rsidR="00F37566">
              <w:rPr>
                <w:rFonts w:eastAsiaTheme="minorEastAsia" w:cstheme="minorHAnsi"/>
                <w:sz w:val="22"/>
              </w:rPr>
              <w:t>-</w:t>
            </w:r>
            <w:r w:rsidRPr="00225095">
              <w:rPr>
                <w:rFonts w:eastAsiaTheme="minorEastAsia" w:cstheme="minorHAnsi"/>
                <w:sz w:val="22"/>
              </w:rPr>
              <w:t>documenten.</w:t>
            </w:r>
          </w:p>
        </w:tc>
      </w:tr>
      <w:tr w:rsidR="000B2759" w:rsidRPr="00225095" w14:paraId="4F06617E" w14:textId="77777777" w:rsidTr="2EDCA8A8">
        <w:trPr>
          <w:trHeight w:val="283"/>
        </w:trPr>
        <w:tc>
          <w:tcPr>
            <w:tcW w:w="2467" w:type="dxa"/>
            <w:shd w:val="clear" w:color="auto" w:fill="FFFFFF" w:themeFill="background1"/>
          </w:tcPr>
          <w:p w14:paraId="4F06617C"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7D" w14:textId="09358FA3" w:rsidR="000B2759" w:rsidRPr="00225095" w:rsidRDefault="6A812B71" w:rsidP="00FF1114">
            <w:pPr>
              <w:rPr>
                <w:rFonts w:eastAsiaTheme="minorEastAsia" w:cstheme="minorHAnsi"/>
                <w:sz w:val="22"/>
              </w:rPr>
            </w:pPr>
            <w:r w:rsidRPr="00225095">
              <w:rPr>
                <w:rFonts w:eastAsiaTheme="minorEastAsia" w:cstheme="minorHAnsi"/>
                <w:sz w:val="22"/>
              </w:rPr>
              <w:t>Het E-HRM systeem genereert stuurinformatie met de mogelijkheid om direct in te zoomen op onderliggende niveaus.</w:t>
            </w:r>
          </w:p>
        </w:tc>
      </w:tr>
      <w:tr w:rsidR="000B2759" w:rsidRPr="00225095" w14:paraId="4F066181" w14:textId="77777777" w:rsidTr="2EDCA8A8">
        <w:trPr>
          <w:trHeight w:val="283"/>
        </w:trPr>
        <w:tc>
          <w:tcPr>
            <w:tcW w:w="2467" w:type="dxa"/>
            <w:shd w:val="clear" w:color="auto" w:fill="FFFFFF" w:themeFill="background1"/>
          </w:tcPr>
          <w:p w14:paraId="4F06617F"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80" w14:textId="77777777" w:rsidR="000B2759" w:rsidRPr="00225095" w:rsidRDefault="6A812B71" w:rsidP="00FF1114">
            <w:pPr>
              <w:rPr>
                <w:rFonts w:eastAsiaTheme="minorEastAsia" w:cstheme="minorHAnsi"/>
                <w:sz w:val="22"/>
              </w:rPr>
            </w:pPr>
            <w:r w:rsidRPr="00225095">
              <w:rPr>
                <w:rFonts w:eastAsiaTheme="minorEastAsia" w:cstheme="minorHAnsi"/>
                <w:sz w:val="22"/>
              </w:rPr>
              <w:t>Het E-HRM systeem dient inzicht te geven in loonontwikkeling.</w:t>
            </w:r>
          </w:p>
        </w:tc>
      </w:tr>
      <w:tr w:rsidR="000B2759" w:rsidRPr="00225095" w14:paraId="4F066184" w14:textId="77777777" w:rsidTr="2EDCA8A8">
        <w:trPr>
          <w:trHeight w:val="283"/>
        </w:trPr>
        <w:tc>
          <w:tcPr>
            <w:tcW w:w="2467" w:type="dxa"/>
            <w:shd w:val="clear" w:color="auto" w:fill="FFFFFF" w:themeFill="background1"/>
          </w:tcPr>
          <w:p w14:paraId="4F066182"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83" w14:textId="03671C4A" w:rsidR="000B2759" w:rsidRPr="00225095" w:rsidRDefault="6A812B71" w:rsidP="00FF1114">
            <w:pPr>
              <w:rPr>
                <w:rFonts w:eastAsiaTheme="minorEastAsia" w:cstheme="minorHAnsi"/>
                <w:sz w:val="22"/>
              </w:rPr>
            </w:pPr>
            <w:r w:rsidRPr="00225095">
              <w:rPr>
                <w:rFonts w:eastAsiaTheme="minorEastAsia" w:cstheme="minorHAnsi"/>
                <w:sz w:val="22"/>
              </w:rPr>
              <w:t>Het E-HRM systeem genereert maandelijks een rapportage voor de Werkkostenregeling.</w:t>
            </w:r>
          </w:p>
        </w:tc>
      </w:tr>
      <w:tr w:rsidR="000B2759" w:rsidRPr="00225095" w14:paraId="4F066187" w14:textId="77777777" w:rsidTr="2EDCA8A8">
        <w:trPr>
          <w:trHeight w:val="283"/>
        </w:trPr>
        <w:tc>
          <w:tcPr>
            <w:tcW w:w="2467" w:type="dxa"/>
            <w:shd w:val="clear" w:color="auto" w:fill="FFFFFF" w:themeFill="background1"/>
          </w:tcPr>
          <w:p w14:paraId="4F066185"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86" w14:textId="413563D1" w:rsidR="000B2759" w:rsidRPr="00225095" w:rsidRDefault="6A812B71" w:rsidP="00FF1114">
            <w:pPr>
              <w:rPr>
                <w:rFonts w:eastAsiaTheme="minorEastAsia" w:cstheme="minorHAnsi"/>
                <w:sz w:val="22"/>
              </w:rPr>
            </w:pPr>
            <w:r w:rsidRPr="00225095">
              <w:rPr>
                <w:rFonts w:eastAsiaTheme="minorEastAsia" w:cstheme="minorHAnsi"/>
                <w:sz w:val="22"/>
              </w:rPr>
              <w:t>Zowel variabele als vaste data moeten eenvoudig te ontsluiten zijn.</w:t>
            </w:r>
          </w:p>
        </w:tc>
      </w:tr>
      <w:tr w:rsidR="000B2759" w:rsidRPr="00225095" w14:paraId="4F0661B1" w14:textId="77777777" w:rsidTr="2EDCA8A8">
        <w:trPr>
          <w:trHeight w:val="283"/>
        </w:trPr>
        <w:tc>
          <w:tcPr>
            <w:tcW w:w="2467" w:type="dxa"/>
            <w:shd w:val="clear" w:color="auto" w:fill="F2F2F2" w:themeFill="background1" w:themeFillShade="F2"/>
          </w:tcPr>
          <w:p w14:paraId="4F0661AF" w14:textId="77777777" w:rsidR="000B2759" w:rsidRPr="00225095" w:rsidRDefault="000B2759" w:rsidP="2EDCA8A8">
            <w:pPr>
              <w:ind w:right="-80"/>
              <w:rPr>
                <w:rFonts w:eastAsiaTheme="minorEastAsia"/>
                <w:sz w:val="22"/>
              </w:rPr>
            </w:pPr>
          </w:p>
        </w:tc>
        <w:tc>
          <w:tcPr>
            <w:tcW w:w="6804" w:type="dxa"/>
            <w:shd w:val="clear" w:color="auto" w:fill="F2F2F2" w:themeFill="background1" w:themeFillShade="F2"/>
          </w:tcPr>
          <w:p w14:paraId="4F0661B0" w14:textId="77777777" w:rsidR="000B2759" w:rsidRPr="00225095" w:rsidRDefault="6A812B71" w:rsidP="00FF1114">
            <w:pPr>
              <w:rPr>
                <w:rFonts w:eastAsiaTheme="minorEastAsia" w:cstheme="minorHAnsi"/>
                <w:b/>
                <w:bCs/>
                <w:sz w:val="22"/>
              </w:rPr>
            </w:pPr>
            <w:r w:rsidRPr="00225095">
              <w:rPr>
                <w:rFonts w:eastAsiaTheme="minorEastAsia" w:cstheme="minorHAnsi"/>
                <w:b/>
                <w:bCs/>
                <w:sz w:val="22"/>
              </w:rPr>
              <w:t>Training en opleiding voor gebruikers E-HRM systeem</w:t>
            </w:r>
          </w:p>
        </w:tc>
      </w:tr>
      <w:tr w:rsidR="000B2759" w:rsidRPr="00225095" w14:paraId="4F0661B4" w14:textId="77777777" w:rsidTr="2EDCA8A8">
        <w:trPr>
          <w:trHeight w:val="283"/>
        </w:trPr>
        <w:tc>
          <w:tcPr>
            <w:tcW w:w="2467" w:type="dxa"/>
            <w:shd w:val="clear" w:color="auto" w:fill="FFFFFF" w:themeFill="background1"/>
          </w:tcPr>
          <w:p w14:paraId="4F0661B2"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B3" w14:textId="1E2D747F" w:rsidR="009170FE" w:rsidRPr="00225095" w:rsidRDefault="6A812B71" w:rsidP="00FF1114">
            <w:pPr>
              <w:rPr>
                <w:rFonts w:eastAsiaTheme="minorEastAsia" w:cstheme="minorHAnsi"/>
                <w:sz w:val="22"/>
              </w:rPr>
            </w:pPr>
            <w:r w:rsidRPr="00225095">
              <w:rPr>
                <w:rFonts w:eastAsiaTheme="minorEastAsia" w:cstheme="minorHAnsi"/>
                <w:sz w:val="22"/>
              </w:rPr>
              <w:t xml:space="preserve">Inschrijver leidt de expertgebruikers (medewerkers van HR) dusdanig op dat zij hun dagelijkse werkzaamheden kunnen uitvoeren in het systeem. </w:t>
            </w:r>
          </w:p>
        </w:tc>
      </w:tr>
      <w:tr w:rsidR="0052669A" w:rsidRPr="00225095" w14:paraId="35AC5101" w14:textId="77777777" w:rsidTr="2EDCA8A8">
        <w:trPr>
          <w:trHeight w:val="283"/>
        </w:trPr>
        <w:tc>
          <w:tcPr>
            <w:tcW w:w="2467" w:type="dxa"/>
            <w:shd w:val="clear" w:color="auto" w:fill="FFFFFF" w:themeFill="background1"/>
          </w:tcPr>
          <w:p w14:paraId="25A35925" w14:textId="77777777" w:rsidR="0052669A" w:rsidRPr="00225095" w:rsidRDefault="0052669A"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69FA5E7" w14:textId="7956A978" w:rsidR="0052669A" w:rsidRPr="00225095" w:rsidRDefault="6A812B71" w:rsidP="00FF1114">
            <w:pPr>
              <w:rPr>
                <w:rFonts w:eastAsiaTheme="minorEastAsia" w:cstheme="minorHAnsi"/>
                <w:sz w:val="22"/>
              </w:rPr>
            </w:pPr>
            <w:r w:rsidRPr="00225095">
              <w:rPr>
                <w:rFonts w:eastAsiaTheme="minorEastAsia" w:cstheme="minorHAnsi"/>
                <w:sz w:val="22"/>
              </w:rPr>
              <w:t>Inschrijver voorziet aanbestedende dienst van actueel informatiemateriaal/instructies (minimaal schriftelijke) voor het gebruik van het E-HRM systeem om te verstrekken aan de eindgebruikers.</w:t>
            </w:r>
          </w:p>
        </w:tc>
      </w:tr>
      <w:tr w:rsidR="000B2759" w:rsidRPr="00225095" w14:paraId="4F0661B7" w14:textId="77777777" w:rsidTr="2EDCA8A8">
        <w:trPr>
          <w:trHeight w:val="283"/>
        </w:trPr>
        <w:tc>
          <w:tcPr>
            <w:tcW w:w="2467" w:type="dxa"/>
            <w:shd w:val="clear" w:color="auto" w:fill="FFFFFF" w:themeFill="background1"/>
          </w:tcPr>
          <w:p w14:paraId="4F0661B5"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B6" w14:textId="605819F9" w:rsidR="000B2759" w:rsidRPr="00225095" w:rsidRDefault="6A812B71" w:rsidP="00FF1114">
            <w:pPr>
              <w:rPr>
                <w:rFonts w:eastAsiaTheme="minorEastAsia" w:cstheme="minorHAnsi"/>
                <w:sz w:val="22"/>
              </w:rPr>
            </w:pPr>
            <w:r w:rsidRPr="00225095">
              <w:rPr>
                <w:rFonts w:eastAsiaTheme="minorEastAsia" w:cstheme="minorHAnsi"/>
                <w:sz w:val="22"/>
              </w:rPr>
              <w:t>De wijze waarop aan bovenstaande eisen invul</w:t>
            </w:r>
            <w:r w:rsidR="00C319E7" w:rsidRPr="00225095">
              <w:rPr>
                <w:rFonts w:eastAsiaTheme="minorEastAsia" w:cstheme="minorHAnsi"/>
                <w:sz w:val="22"/>
              </w:rPr>
              <w:t>ling wordt gegeven, wordt door I</w:t>
            </w:r>
            <w:r w:rsidRPr="00225095">
              <w:rPr>
                <w:rFonts w:eastAsiaTheme="minorEastAsia" w:cstheme="minorHAnsi"/>
                <w:sz w:val="22"/>
              </w:rPr>
              <w:t>nschrijver vastgelegd in een opleidingsplan.</w:t>
            </w:r>
          </w:p>
        </w:tc>
      </w:tr>
      <w:tr w:rsidR="000B2759" w:rsidRPr="00225095" w14:paraId="4F0661BA" w14:textId="77777777" w:rsidTr="2EDCA8A8">
        <w:trPr>
          <w:trHeight w:val="283"/>
        </w:trPr>
        <w:tc>
          <w:tcPr>
            <w:tcW w:w="2467" w:type="dxa"/>
            <w:shd w:val="clear" w:color="auto" w:fill="F2F2F2" w:themeFill="background1" w:themeFillShade="F2"/>
          </w:tcPr>
          <w:p w14:paraId="4F0661B8" w14:textId="77777777" w:rsidR="000B2759" w:rsidRPr="00225095" w:rsidRDefault="000B2759" w:rsidP="2EDCA8A8">
            <w:pPr>
              <w:ind w:right="-80"/>
              <w:rPr>
                <w:rFonts w:eastAsiaTheme="minorEastAsia"/>
                <w:b/>
                <w:bCs/>
                <w:sz w:val="22"/>
              </w:rPr>
            </w:pPr>
          </w:p>
        </w:tc>
        <w:tc>
          <w:tcPr>
            <w:tcW w:w="6804" w:type="dxa"/>
            <w:shd w:val="clear" w:color="auto" w:fill="F2F2F2" w:themeFill="background1" w:themeFillShade="F2"/>
          </w:tcPr>
          <w:p w14:paraId="4F0661B9" w14:textId="0DEE41E9" w:rsidR="00E065CD" w:rsidRPr="009D4E44" w:rsidRDefault="6A812B71" w:rsidP="00FF1114">
            <w:pPr>
              <w:rPr>
                <w:rFonts w:eastAsiaTheme="minorEastAsia"/>
                <w:b/>
                <w:bCs/>
                <w:sz w:val="22"/>
              </w:rPr>
            </w:pPr>
            <w:r w:rsidRPr="5B8E2F6F">
              <w:rPr>
                <w:rFonts w:eastAsiaTheme="minorEastAsia"/>
                <w:b/>
                <w:bCs/>
                <w:sz w:val="22"/>
              </w:rPr>
              <w:t>HR-Portal</w:t>
            </w:r>
          </w:p>
        </w:tc>
      </w:tr>
      <w:tr w:rsidR="009D4E44" w:rsidRPr="00225095" w14:paraId="53A5B64B" w14:textId="77777777" w:rsidTr="2EDCA8A8">
        <w:trPr>
          <w:trHeight w:val="283"/>
        </w:trPr>
        <w:tc>
          <w:tcPr>
            <w:tcW w:w="2467" w:type="dxa"/>
            <w:shd w:val="clear" w:color="auto" w:fill="FFFFFF" w:themeFill="background1"/>
          </w:tcPr>
          <w:p w14:paraId="34A11F73" w14:textId="77777777" w:rsidR="009D4E44" w:rsidRPr="00225095" w:rsidRDefault="009D4E44"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4405911" w14:textId="56AE47E7" w:rsidR="009D4E44" w:rsidRPr="00225095" w:rsidRDefault="6774E19B" w:rsidP="2EDCA8A8">
            <w:pPr>
              <w:rPr>
                <w:rFonts w:eastAsiaTheme="minorEastAsia"/>
                <w:sz w:val="22"/>
              </w:rPr>
            </w:pPr>
            <w:r w:rsidRPr="2EDCA8A8">
              <w:rPr>
                <w:rFonts w:eastAsiaTheme="minorEastAsia"/>
                <w:sz w:val="22"/>
              </w:rPr>
              <w:t>Wanneer aanbestedende dienst een vereiste functionaliteit op een mobile device wil uitvoeren staat er vermeld: “Ook via een mobile device”. Dit mag zowel via een app als via de browser van het mobile device waarbij er sprake is van een ‘responsive webdesign’.</w:t>
            </w:r>
          </w:p>
        </w:tc>
      </w:tr>
      <w:tr w:rsidR="000B2759" w:rsidRPr="00225095" w14:paraId="4F0661C6" w14:textId="77777777" w:rsidTr="2EDCA8A8">
        <w:trPr>
          <w:trHeight w:val="283"/>
        </w:trPr>
        <w:tc>
          <w:tcPr>
            <w:tcW w:w="2467" w:type="dxa"/>
            <w:shd w:val="clear" w:color="auto" w:fill="FFFFFF" w:themeFill="background1"/>
          </w:tcPr>
          <w:p w14:paraId="4F0661BB"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BC" w14:textId="77777777" w:rsidR="000B2759" w:rsidRPr="00225095" w:rsidRDefault="6A812B71" w:rsidP="00FF1114">
            <w:pPr>
              <w:rPr>
                <w:rFonts w:eastAsiaTheme="minorEastAsia" w:cstheme="minorHAnsi"/>
                <w:sz w:val="22"/>
              </w:rPr>
            </w:pPr>
            <w:r w:rsidRPr="00225095">
              <w:rPr>
                <w:rFonts w:eastAsiaTheme="minorEastAsia" w:cstheme="minorHAnsi"/>
                <w:sz w:val="22"/>
              </w:rPr>
              <w:t>De medewerker kan via de HR-Portal op een persoonlijke pagina:</w:t>
            </w:r>
          </w:p>
          <w:p w14:paraId="4F0661BD" w14:textId="4F55809D" w:rsidR="000B2759"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Zijn digitale loonstrook/jaaropgaven inzien en printen</w:t>
            </w:r>
            <w:r w:rsidR="00311750" w:rsidRPr="00225095">
              <w:rPr>
                <w:rFonts w:eastAsiaTheme="minorEastAsia" w:cstheme="minorHAnsi"/>
                <w:sz w:val="22"/>
              </w:rPr>
              <w:t>. Ook via een mobile device</w:t>
            </w:r>
            <w:r w:rsidRPr="00225095">
              <w:rPr>
                <w:rFonts w:eastAsiaTheme="minorEastAsia" w:cstheme="minorHAnsi"/>
                <w:sz w:val="22"/>
              </w:rPr>
              <w:t>;</w:t>
            </w:r>
          </w:p>
          <w:p w14:paraId="4F0661BE" w14:textId="50A5DF6C" w:rsidR="000B2759"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Een overzicht krijgen van de saldi voor vakantie- en compensatieverlof</w:t>
            </w:r>
            <w:r w:rsidR="00180920" w:rsidRPr="00225095">
              <w:rPr>
                <w:rFonts w:eastAsiaTheme="minorEastAsia" w:cstheme="minorHAnsi"/>
                <w:sz w:val="22"/>
              </w:rPr>
              <w:t>. Ook via een mobile device</w:t>
            </w:r>
            <w:r w:rsidRPr="00225095">
              <w:rPr>
                <w:rFonts w:eastAsiaTheme="minorEastAsia" w:cstheme="minorHAnsi"/>
                <w:sz w:val="22"/>
              </w:rPr>
              <w:t>;</w:t>
            </w:r>
          </w:p>
          <w:p w14:paraId="4F0661BF" w14:textId="1D36BA40" w:rsidR="000B2759"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Een overzicht krijgen van de verwerkte mutaties op saldi voor vakantie- en compensatieverlof</w:t>
            </w:r>
            <w:r w:rsidR="00A54413">
              <w:rPr>
                <w:rFonts w:eastAsiaTheme="minorEastAsia" w:cstheme="minorHAnsi"/>
                <w:sz w:val="22"/>
              </w:rPr>
              <w:t>.</w:t>
            </w:r>
            <w:r w:rsidR="00311750" w:rsidRPr="00225095">
              <w:rPr>
                <w:rFonts w:eastAsiaTheme="minorEastAsia" w:cstheme="minorHAnsi"/>
                <w:sz w:val="22"/>
              </w:rPr>
              <w:t xml:space="preserve"> Ook via een mobile device</w:t>
            </w:r>
            <w:r w:rsidRPr="00225095">
              <w:rPr>
                <w:rFonts w:eastAsiaTheme="minorEastAsia" w:cstheme="minorHAnsi"/>
                <w:sz w:val="22"/>
              </w:rPr>
              <w:t>;</w:t>
            </w:r>
          </w:p>
          <w:p w14:paraId="4F0661C0" w14:textId="458ABC4A" w:rsidR="00B846EA"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Een overzicht krijgen van de personalia, salaris-, dienstverbandgegevens en nevenactiviteiten</w:t>
            </w:r>
            <w:r w:rsidR="00311750" w:rsidRPr="00225095">
              <w:rPr>
                <w:rFonts w:eastAsiaTheme="minorEastAsia" w:cstheme="minorHAnsi"/>
                <w:sz w:val="22"/>
              </w:rPr>
              <w:t>. Ook via een mobile device</w:t>
            </w:r>
            <w:r w:rsidRPr="00225095">
              <w:rPr>
                <w:rFonts w:eastAsiaTheme="minorEastAsia" w:cstheme="minorHAnsi"/>
                <w:sz w:val="22"/>
              </w:rPr>
              <w:t>;</w:t>
            </w:r>
          </w:p>
          <w:p w14:paraId="4F0661C1" w14:textId="3F2D1032" w:rsidR="000B2759"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Een overzicht krijgen van de verzuimdata;</w:t>
            </w:r>
          </w:p>
          <w:p w14:paraId="4F0661C2" w14:textId="677EE784" w:rsidR="000B2759"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Een overzicht krijgen van de mutaties inzake IKB;</w:t>
            </w:r>
          </w:p>
          <w:p w14:paraId="4F0661C3" w14:textId="77777777" w:rsidR="000B2759"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Een overzicht krijgen van de in de HR-Portal aangevraagde/verwerkte mutaties en de status;</w:t>
            </w:r>
          </w:p>
          <w:p w14:paraId="4F0661C5" w14:textId="2EB80BF0" w:rsidR="00323EEF" w:rsidRPr="00225095" w:rsidRDefault="6A812B71" w:rsidP="00FF1114">
            <w:pPr>
              <w:pStyle w:val="Lijstalinea"/>
              <w:numPr>
                <w:ilvl w:val="0"/>
                <w:numId w:val="45"/>
              </w:numPr>
              <w:rPr>
                <w:rFonts w:eastAsiaTheme="minorEastAsia" w:cstheme="minorHAnsi"/>
                <w:sz w:val="22"/>
              </w:rPr>
            </w:pPr>
            <w:r w:rsidRPr="00225095">
              <w:rPr>
                <w:rFonts w:eastAsiaTheme="minorEastAsia" w:cstheme="minorHAnsi"/>
                <w:sz w:val="22"/>
              </w:rPr>
              <w:t>Toegang krijgen tot de documenten in zijn personeelsdossier</w:t>
            </w:r>
            <w:r w:rsidR="00C1742B">
              <w:rPr>
                <w:rFonts w:eastAsiaTheme="minorEastAsia" w:cstheme="minorHAnsi"/>
                <w:sz w:val="22"/>
              </w:rPr>
              <w:t xml:space="preserve"> </w:t>
            </w:r>
            <w:r w:rsidR="006803AF">
              <w:rPr>
                <w:rFonts w:eastAsiaTheme="minorEastAsia" w:cstheme="minorHAnsi"/>
                <w:sz w:val="22"/>
              </w:rPr>
              <w:t>met daarin o.a. het</w:t>
            </w:r>
            <w:r w:rsidR="00C1742B">
              <w:rPr>
                <w:rFonts w:eastAsiaTheme="minorEastAsia" w:cstheme="minorHAnsi"/>
                <w:sz w:val="22"/>
              </w:rPr>
              <w:t xml:space="preserve"> verzuimdossier</w:t>
            </w:r>
            <w:r w:rsidRPr="00225095">
              <w:rPr>
                <w:rFonts w:eastAsiaTheme="minorEastAsia" w:cstheme="minorHAnsi"/>
                <w:sz w:val="22"/>
              </w:rPr>
              <w:t>.</w:t>
            </w:r>
            <w:r w:rsidR="0087392C" w:rsidRPr="00225095">
              <w:rPr>
                <w:rFonts w:eastAsiaTheme="minorEastAsia" w:cstheme="minorHAnsi"/>
                <w:sz w:val="22"/>
              </w:rPr>
              <w:t xml:space="preserve"> Ook via een mobile device.</w:t>
            </w:r>
          </w:p>
        </w:tc>
      </w:tr>
      <w:tr w:rsidR="000B2759" w:rsidRPr="00225095" w14:paraId="4F0661D7" w14:textId="77777777" w:rsidTr="2EDCA8A8">
        <w:trPr>
          <w:trHeight w:val="283"/>
        </w:trPr>
        <w:tc>
          <w:tcPr>
            <w:tcW w:w="2467" w:type="dxa"/>
            <w:shd w:val="clear" w:color="auto" w:fill="FFFFFF" w:themeFill="background1"/>
          </w:tcPr>
          <w:p w14:paraId="4F0661C7"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C8" w14:textId="0EED2DA7" w:rsidR="000B2759" w:rsidRPr="00225095" w:rsidRDefault="6A812B71" w:rsidP="00FF1114">
            <w:pPr>
              <w:rPr>
                <w:rFonts w:eastAsiaTheme="minorEastAsia" w:cstheme="minorHAnsi"/>
                <w:sz w:val="22"/>
              </w:rPr>
            </w:pPr>
            <w:r w:rsidRPr="00225095">
              <w:rPr>
                <w:rFonts w:eastAsiaTheme="minorEastAsia" w:cstheme="minorHAnsi"/>
                <w:sz w:val="22"/>
              </w:rPr>
              <w:t>De medewerker kan via de HR-Portal op een persoonlijke pagina:</w:t>
            </w:r>
          </w:p>
          <w:p w14:paraId="4F0661C9" w14:textId="77777777" w:rsidR="00B846EA" w:rsidRPr="00225095" w:rsidRDefault="6A812B71" w:rsidP="00FF1114">
            <w:pPr>
              <w:pStyle w:val="Lijstalinea"/>
              <w:numPr>
                <w:ilvl w:val="0"/>
                <w:numId w:val="9"/>
              </w:numPr>
              <w:rPr>
                <w:rFonts w:eastAsiaTheme="minorEastAsia" w:cstheme="minorHAnsi"/>
                <w:sz w:val="22"/>
              </w:rPr>
            </w:pPr>
            <w:r w:rsidRPr="00225095">
              <w:rPr>
                <w:rFonts w:eastAsiaTheme="minorEastAsia" w:cstheme="minorHAnsi"/>
                <w:sz w:val="22"/>
              </w:rPr>
              <w:t>Mutaties indienen voor het wijzigen van personalia. Het gaat hierbij om de volgende mutaties:</w:t>
            </w:r>
          </w:p>
          <w:p w14:paraId="6FA58258" w14:textId="77777777" w:rsidR="00B846EA" w:rsidRPr="00225095" w:rsidRDefault="6A812B71" w:rsidP="00FF1114">
            <w:pPr>
              <w:pStyle w:val="Lijstalinea"/>
              <w:ind w:left="720"/>
              <w:rPr>
                <w:rFonts w:eastAsiaTheme="minorEastAsia" w:cstheme="minorHAnsi"/>
                <w:sz w:val="22"/>
              </w:rPr>
            </w:pPr>
            <w:r w:rsidRPr="00225095">
              <w:rPr>
                <w:rFonts w:eastAsiaTheme="minorEastAsia" w:cstheme="minorHAnsi"/>
                <w:sz w:val="22"/>
              </w:rPr>
              <w:t>- Adreswijziging;</w:t>
            </w:r>
          </w:p>
          <w:p w14:paraId="39EE19E1" w14:textId="5C0BEA71" w:rsidR="00B846EA" w:rsidRPr="00225095" w:rsidRDefault="6A812B71" w:rsidP="00FF1114">
            <w:pPr>
              <w:pStyle w:val="Lijstalinea"/>
              <w:ind w:left="720"/>
              <w:rPr>
                <w:rFonts w:eastAsiaTheme="minorEastAsia" w:cstheme="minorHAnsi"/>
                <w:sz w:val="22"/>
              </w:rPr>
            </w:pPr>
            <w:r w:rsidRPr="00225095">
              <w:rPr>
                <w:rFonts w:eastAsiaTheme="minorEastAsia" w:cstheme="minorHAnsi"/>
                <w:sz w:val="22"/>
              </w:rPr>
              <w:t>- Wijziging bankrekeningnummer;</w:t>
            </w:r>
          </w:p>
          <w:p w14:paraId="4F0661CE" w14:textId="5321902B" w:rsidR="000B2759" w:rsidRPr="00225095" w:rsidRDefault="6A812B71" w:rsidP="00FF1114">
            <w:pPr>
              <w:pStyle w:val="Lijstalinea"/>
              <w:ind w:left="720"/>
              <w:rPr>
                <w:rFonts w:eastAsiaTheme="minorEastAsia" w:cstheme="minorHAnsi"/>
                <w:sz w:val="22"/>
              </w:rPr>
            </w:pPr>
            <w:r w:rsidRPr="00225095">
              <w:rPr>
                <w:rFonts w:eastAsiaTheme="minorEastAsia" w:cstheme="minorHAnsi"/>
                <w:sz w:val="22"/>
              </w:rPr>
              <w:t>- Wijzigen van afspraken inzake IKB.</w:t>
            </w:r>
          </w:p>
          <w:p w14:paraId="1F1A6857" w14:textId="2FACC46D" w:rsidR="005719FC" w:rsidRPr="00225095" w:rsidRDefault="6A812B71" w:rsidP="00FF1114">
            <w:pPr>
              <w:pStyle w:val="Lijstalinea"/>
              <w:ind w:left="720"/>
              <w:rPr>
                <w:rFonts w:eastAsiaTheme="minorEastAsia" w:cstheme="minorHAnsi"/>
                <w:sz w:val="22"/>
              </w:rPr>
            </w:pPr>
            <w:r w:rsidRPr="00225095">
              <w:rPr>
                <w:rFonts w:eastAsiaTheme="minorEastAsia" w:cstheme="minorHAnsi"/>
                <w:sz w:val="22"/>
              </w:rPr>
              <w:t>- Wijzigen werkdagen en/of werktijden</w:t>
            </w:r>
          </w:p>
          <w:p w14:paraId="1584439A" w14:textId="5FA176C9" w:rsidR="005719FC" w:rsidRPr="00225095" w:rsidRDefault="6A812B71" w:rsidP="00FF1114">
            <w:pPr>
              <w:pStyle w:val="Lijstalinea"/>
              <w:ind w:left="720"/>
              <w:rPr>
                <w:rFonts w:eastAsiaTheme="minorEastAsia" w:cstheme="minorHAnsi"/>
                <w:sz w:val="22"/>
              </w:rPr>
            </w:pPr>
            <w:r w:rsidRPr="00225095">
              <w:rPr>
                <w:rFonts w:eastAsiaTheme="minorEastAsia" w:cstheme="minorHAnsi"/>
                <w:sz w:val="22"/>
              </w:rPr>
              <w:t xml:space="preserve">- Wijzigen </w:t>
            </w:r>
            <w:r w:rsidR="005609C6" w:rsidRPr="00225095">
              <w:rPr>
                <w:rFonts w:eastAsiaTheme="minorEastAsia" w:cstheme="minorHAnsi"/>
                <w:sz w:val="22"/>
              </w:rPr>
              <w:t>nood</w:t>
            </w:r>
            <w:r w:rsidRPr="00225095">
              <w:rPr>
                <w:rFonts w:eastAsiaTheme="minorEastAsia" w:cstheme="minorHAnsi"/>
                <w:sz w:val="22"/>
              </w:rPr>
              <w:t>gegevens</w:t>
            </w:r>
          </w:p>
          <w:p w14:paraId="5056EB3D" w14:textId="2824850D" w:rsidR="003429D4" w:rsidRPr="00225095" w:rsidRDefault="003429D4" w:rsidP="00FF1114">
            <w:pPr>
              <w:pStyle w:val="Lijstalinea"/>
              <w:ind w:left="720"/>
              <w:rPr>
                <w:rFonts w:eastAsiaTheme="minorEastAsia" w:cstheme="minorHAnsi"/>
                <w:sz w:val="22"/>
              </w:rPr>
            </w:pPr>
            <w:r w:rsidRPr="00225095">
              <w:rPr>
                <w:rFonts w:eastAsiaTheme="minorEastAsia" w:cstheme="minorHAnsi"/>
                <w:sz w:val="22"/>
              </w:rPr>
              <w:t>(Ook via een mobile device)</w:t>
            </w:r>
          </w:p>
          <w:p w14:paraId="4F0661CF" w14:textId="466B1C0D" w:rsidR="000B2759" w:rsidRPr="00225095" w:rsidRDefault="6A812B71" w:rsidP="00FF1114">
            <w:pPr>
              <w:pStyle w:val="Lijstalinea"/>
              <w:numPr>
                <w:ilvl w:val="0"/>
                <w:numId w:val="9"/>
              </w:numPr>
              <w:rPr>
                <w:rFonts w:eastAsiaTheme="minorEastAsia" w:cstheme="minorHAnsi"/>
                <w:sz w:val="22"/>
              </w:rPr>
            </w:pPr>
            <w:r w:rsidRPr="00225095">
              <w:rPr>
                <w:rFonts w:eastAsiaTheme="minorEastAsia" w:cstheme="minorHAnsi"/>
                <w:sz w:val="22"/>
              </w:rPr>
              <w:t>Overwerk</w:t>
            </w:r>
            <w:r w:rsidR="001C6C24">
              <w:rPr>
                <w:rFonts w:eastAsiaTheme="minorEastAsia" w:cstheme="minorHAnsi"/>
                <w:sz w:val="22"/>
              </w:rPr>
              <w:t>, beschikbaarheidsdie</w:t>
            </w:r>
            <w:r w:rsidR="00EC7A9E">
              <w:rPr>
                <w:rFonts w:eastAsiaTheme="minorEastAsia" w:cstheme="minorHAnsi"/>
                <w:sz w:val="22"/>
              </w:rPr>
              <w:t>nst of onregelmatigheidsdienst</w:t>
            </w:r>
            <w:r w:rsidRPr="00225095">
              <w:rPr>
                <w:rFonts w:eastAsiaTheme="minorEastAsia" w:cstheme="minorHAnsi"/>
                <w:sz w:val="22"/>
              </w:rPr>
              <w:t xml:space="preserve"> declareren</w:t>
            </w:r>
          </w:p>
          <w:p w14:paraId="4F0661D0" w14:textId="35B15131" w:rsidR="000B2759" w:rsidRPr="00225095" w:rsidRDefault="6A812B71" w:rsidP="00FF1114">
            <w:pPr>
              <w:pStyle w:val="Lijstalinea"/>
              <w:numPr>
                <w:ilvl w:val="0"/>
                <w:numId w:val="9"/>
              </w:numPr>
              <w:rPr>
                <w:rFonts w:eastAsiaTheme="minorEastAsia" w:cstheme="minorHAnsi"/>
                <w:sz w:val="22"/>
              </w:rPr>
            </w:pPr>
            <w:r w:rsidRPr="00225095">
              <w:rPr>
                <w:rFonts w:eastAsiaTheme="minorEastAsia" w:cstheme="minorHAnsi"/>
                <w:sz w:val="22"/>
              </w:rPr>
              <w:t>Onkosten declareren. Het gaat hierbij om declaraties voor:</w:t>
            </w:r>
          </w:p>
          <w:p w14:paraId="491FE34D" w14:textId="35D92322" w:rsidR="00B846EA" w:rsidRPr="00225095" w:rsidRDefault="6A812B71" w:rsidP="00FF1114">
            <w:pPr>
              <w:ind w:left="794"/>
              <w:rPr>
                <w:rFonts w:eastAsiaTheme="minorEastAsia" w:cstheme="minorHAnsi"/>
                <w:sz w:val="22"/>
              </w:rPr>
            </w:pPr>
            <w:r w:rsidRPr="00225095">
              <w:rPr>
                <w:rFonts w:eastAsiaTheme="minorEastAsia" w:cstheme="minorHAnsi"/>
                <w:sz w:val="22"/>
              </w:rPr>
              <w:t>- Reis</w:t>
            </w:r>
            <w:r w:rsidR="00BE7890">
              <w:rPr>
                <w:rFonts w:eastAsiaTheme="minorEastAsia" w:cstheme="minorHAnsi"/>
                <w:sz w:val="22"/>
              </w:rPr>
              <w:t>- en verblijf</w:t>
            </w:r>
            <w:r w:rsidRPr="00225095">
              <w:rPr>
                <w:rFonts w:eastAsiaTheme="minorEastAsia" w:cstheme="minorHAnsi"/>
                <w:sz w:val="22"/>
              </w:rPr>
              <w:t>kosten;</w:t>
            </w:r>
          </w:p>
          <w:p w14:paraId="3D5E13DD" w14:textId="18A0A222" w:rsidR="00B846EA" w:rsidRPr="00225095" w:rsidRDefault="6A812B71" w:rsidP="00FF1114">
            <w:pPr>
              <w:ind w:left="794"/>
              <w:rPr>
                <w:rFonts w:eastAsiaTheme="minorEastAsia" w:cstheme="minorHAnsi"/>
                <w:sz w:val="22"/>
              </w:rPr>
            </w:pPr>
            <w:r w:rsidRPr="00225095">
              <w:rPr>
                <w:rFonts w:eastAsiaTheme="minorEastAsia" w:cstheme="minorHAnsi"/>
                <w:sz w:val="22"/>
              </w:rPr>
              <w:t>- Maaltijdvergoedingen</w:t>
            </w:r>
            <w:r w:rsidR="00FB6053" w:rsidRPr="00225095">
              <w:rPr>
                <w:rFonts w:eastAsiaTheme="minorEastAsia" w:cstheme="minorHAnsi"/>
                <w:sz w:val="22"/>
              </w:rPr>
              <w:t>;</w:t>
            </w:r>
          </w:p>
          <w:p w14:paraId="0BD55DBC" w14:textId="172171B0" w:rsidR="00B846EA" w:rsidRPr="00225095" w:rsidRDefault="6A812B71" w:rsidP="00FF1114">
            <w:pPr>
              <w:ind w:left="794"/>
              <w:rPr>
                <w:rFonts w:eastAsiaTheme="minorEastAsia" w:cstheme="minorHAnsi"/>
                <w:sz w:val="22"/>
              </w:rPr>
            </w:pPr>
            <w:r w:rsidRPr="00225095">
              <w:rPr>
                <w:rFonts w:eastAsiaTheme="minorEastAsia" w:cstheme="minorHAnsi"/>
                <w:sz w:val="22"/>
              </w:rPr>
              <w:t>- VOG</w:t>
            </w:r>
            <w:r w:rsidR="00FB6053" w:rsidRPr="00225095">
              <w:rPr>
                <w:rFonts w:eastAsiaTheme="minorEastAsia" w:cstheme="minorHAnsi"/>
                <w:sz w:val="22"/>
              </w:rPr>
              <w:t>;</w:t>
            </w:r>
          </w:p>
          <w:p w14:paraId="041E2385" w14:textId="2732A208" w:rsidR="00B846EA" w:rsidRPr="00225095" w:rsidRDefault="6A812B71" w:rsidP="00FF1114">
            <w:pPr>
              <w:ind w:left="794"/>
              <w:rPr>
                <w:rFonts w:eastAsiaTheme="minorEastAsia" w:cstheme="minorHAnsi"/>
                <w:sz w:val="22"/>
              </w:rPr>
            </w:pPr>
            <w:r w:rsidRPr="00225095">
              <w:rPr>
                <w:rFonts w:eastAsiaTheme="minorEastAsia" w:cstheme="minorHAnsi"/>
                <w:sz w:val="22"/>
              </w:rPr>
              <w:t>- Beeldschermbril</w:t>
            </w:r>
            <w:r w:rsidR="00FB6053" w:rsidRPr="00225095">
              <w:rPr>
                <w:rFonts w:eastAsiaTheme="minorEastAsia" w:cstheme="minorHAnsi"/>
                <w:sz w:val="22"/>
              </w:rPr>
              <w:t>;</w:t>
            </w:r>
          </w:p>
          <w:p w14:paraId="56D56271" w14:textId="1C8DBB79" w:rsidR="00B846EA" w:rsidRPr="00225095" w:rsidRDefault="6A812B71" w:rsidP="00FF1114">
            <w:pPr>
              <w:ind w:left="794"/>
              <w:rPr>
                <w:rFonts w:eastAsiaTheme="minorEastAsia" w:cstheme="minorHAnsi"/>
                <w:sz w:val="22"/>
              </w:rPr>
            </w:pPr>
            <w:r w:rsidRPr="00225095">
              <w:rPr>
                <w:rFonts w:eastAsiaTheme="minorEastAsia" w:cstheme="minorHAnsi"/>
                <w:sz w:val="22"/>
              </w:rPr>
              <w:t>- Boeken/tijdschriften/abonnementen</w:t>
            </w:r>
            <w:r w:rsidR="00FB6053" w:rsidRPr="00225095">
              <w:rPr>
                <w:rFonts w:eastAsiaTheme="minorEastAsia" w:cstheme="minorHAnsi"/>
                <w:sz w:val="22"/>
              </w:rPr>
              <w:t>;</w:t>
            </w:r>
            <w:r w:rsidRPr="00225095">
              <w:rPr>
                <w:rFonts w:eastAsiaTheme="minorEastAsia" w:cstheme="minorHAnsi"/>
                <w:sz w:val="22"/>
              </w:rPr>
              <w:t xml:space="preserve"> </w:t>
            </w:r>
          </w:p>
          <w:p w14:paraId="28F99008" w14:textId="1ACDB4EC" w:rsidR="00B846EA" w:rsidRPr="00225095" w:rsidRDefault="6A812B71" w:rsidP="00FF1114">
            <w:pPr>
              <w:ind w:left="794"/>
              <w:rPr>
                <w:rFonts w:eastAsiaTheme="minorEastAsia" w:cstheme="minorHAnsi"/>
                <w:sz w:val="22"/>
              </w:rPr>
            </w:pPr>
            <w:r w:rsidRPr="00225095">
              <w:rPr>
                <w:rFonts w:eastAsiaTheme="minorEastAsia" w:cstheme="minorHAnsi"/>
                <w:sz w:val="22"/>
              </w:rPr>
              <w:t>- Studiekosten</w:t>
            </w:r>
            <w:r w:rsidR="00921ACF" w:rsidRPr="00225095">
              <w:rPr>
                <w:rFonts w:eastAsiaTheme="minorEastAsia" w:cstheme="minorHAnsi"/>
                <w:sz w:val="22"/>
              </w:rPr>
              <w:t>;</w:t>
            </w:r>
          </w:p>
          <w:p w14:paraId="0F5B179D" w14:textId="796FDC8C" w:rsidR="00B846EA" w:rsidRPr="00225095" w:rsidRDefault="6A812B71" w:rsidP="00FF1114">
            <w:pPr>
              <w:ind w:left="794"/>
              <w:rPr>
                <w:rFonts w:eastAsiaTheme="minorEastAsia" w:cstheme="minorHAnsi"/>
                <w:sz w:val="22"/>
              </w:rPr>
            </w:pPr>
            <w:r w:rsidRPr="00225095">
              <w:rPr>
                <w:rFonts w:eastAsiaTheme="minorEastAsia" w:cstheme="minorHAnsi"/>
                <w:sz w:val="22"/>
              </w:rPr>
              <w:t>- Overige personele kosten</w:t>
            </w:r>
            <w:r w:rsidR="00DB1BC0">
              <w:rPr>
                <w:rFonts w:eastAsiaTheme="minorEastAsia" w:cstheme="minorHAnsi"/>
                <w:sz w:val="22"/>
              </w:rPr>
              <w:t>;</w:t>
            </w:r>
          </w:p>
          <w:p w14:paraId="55B9853A" w14:textId="166D7234" w:rsidR="003429D4" w:rsidRPr="00225095" w:rsidRDefault="00BF10E0" w:rsidP="00FF1114">
            <w:pPr>
              <w:ind w:left="794"/>
              <w:rPr>
                <w:rFonts w:eastAsiaTheme="minorEastAsia" w:cstheme="minorHAnsi"/>
                <w:sz w:val="22"/>
              </w:rPr>
            </w:pPr>
            <w:r>
              <w:rPr>
                <w:rFonts w:eastAsiaTheme="minorEastAsia" w:cstheme="minorHAnsi"/>
                <w:sz w:val="22"/>
              </w:rPr>
              <w:t>(</w:t>
            </w:r>
            <w:r w:rsidR="003429D4" w:rsidRPr="00225095">
              <w:rPr>
                <w:rFonts w:eastAsiaTheme="minorEastAsia" w:cstheme="minorHAnsi"/>
                <w:sz w:val="22"/>
              </w:rPr>
              <w:t>Ook via een mobile device</w:t>
            </w:r>
            <w:r>
              <w:rPr>
                <w:rFonts w:eastAsiaTheme="minorEastAsia" w:cstheme="minorHAnsi"/>
                <w:sz w:val="22"/>
              </w:rPr>
              <w:t>)</w:t>
            </w:r>
            <w:r w:rsidR="00DB1BC0">
              <w:rPr>
                <w:rFonts w:eastAsiaTheme="minorEastAsia" w:cstheme="minorHAnsi"/>
                <w:sz w:val="22"/>
              </w:rPr>
              <w:t>;</w:t>
            </w:r>
          </w:p>
          <w:p w14:paraId="1D2B40D7" w14:textId="5E03DA68" w:rsidR="00DB1BC0" w:rsidRDefault="6A812B71" w:rsidP="00FF1114">
            <w:pPr>
              <w:pStyle w:val="Lijstalinea"/>
              <w:numPr>
                <w:ilvl w:val="0"/>
                <w:numId w:val="9"/>
              </w:numPr>
              <w:rPr>
                <w:rFonts w:eastAsiaTheme="minorEastAsia" w:cstheme="minorHAnsi"/>
                <w:sz w:val="22"/>
              </w:rPr>
            </w:pPr>
            <w:r w:rsidRPr="007D10B6">
              <w:rPr>
                <w:rFonts w:eastAsiaTheme="minorEastAsia" w:cstheme="minorHAnsi"/>
                <w:sz w:val="22"/>
              </w:rPr>
              <w:t>(Gescande) documenten aan de declaratie toevoegen</w:t>
            </w:r>
            <w:r w:rsidR="007D10B6" w:rsidRPr="007D10B6">
              <w:rPr>
                <w:rFonts w:eastAsiaTheme="minorEastAsia" w:cstheme="minorHAnsi"/>
                <w:sz w:val="22"/>
              </w:rPr>
              <w:t xml:space="preserve"> (</w:t>
            </w:r>
            <w:r w:rsidR="00A56E1A" w:rsidRPr="007D10B6">
              <w:rPr>
                <w:rFonts w:eastAsiaTheme="minorEastAsia" w:cstheme="minorHAnsi"/>
                <w:sz w:val="22"/>
              </w:rPr>
              <w:t>b</w:t>
            </w:r>
            <w:r w:rsidRPr="007D10B6">
              <w:rPr>
                <w:rFonts w:eastAsiaTheme="minorEastAsia" w:cstheme="minorHAnsi"/>
                <w:sz w:val="22"/>
              </w:rPr>
              <w:t>ijvoorbeeld treinkaartjes of een rekening bij een declaratie</w:t>
            </w:r>
            <w:r w:rsidR="007D10B6" w:rsidRPr="007D10B6">
              <w:rPr>
                <w:rFonts w:eastAsiaTheme="minorEastAsia" w:cstheme="minorHAnsi"/>
                <w:sz w:val="22"/>
              </w:rPr>
              <w:t>).</w:t>
            </w:r>
            <w:r w:rsidR="00DB1BC0">
              <w:rPr>
                <w:rFonts w:eastAsiaTheme="minorEastAsia" w:cstheme="minorHAnsi"/>
                <w:sz w:val="22"/>
              </w:rPr>
              <w:t xml:space="preserve"> </w:t>
            </w:r>
            <w:r w:rsidR="0069585A" w:rsidRPr="007D10B6">
              <w:rPr>
                <w:rFonts w:eastAsiaTheme="minorEastAsia" w:cstheme="minorHAnsi"/>
                <w:sz w:val="22"/>
              </w:rPr>
              <w:t>Ook via een mobile device</w:t>
            </w:r>
            <w:r w:rsidR="00DB1BC0">
              <w:rPr>
                <w:rFonts w:eastAsiaTheme="minorEastAsia" w:cstheme="minorHAnsi"/>
                <w:sz w:val="22"/>
              </w:rPr>
              <w:t>;</w:t>
            </w:r>
          </w:p>
          <w:p w14:paraId="4F0661D4" w14:textId="56509512" w:rsidR="000B2759" w:rsidRPr="00DB1BC0" w:rsidRDefault="6A812B71" w:rsidP="00FF1114">
            <w:pPr>
              <w:pStyle w:val="Lijstalinea"/>
              <w:numPr>
                <w:ilvl w:val="0"/>
                <w:numId w:val="9"/>
              </w:numPr>
              <w:rPr>
                <w:rFonts w:eastAsiaTheme="minorEastAsia"/>
                <w:sz w:val="22"/>
              </w:rPr>
            </w:pPr>
            <w:r w:rsidRPr="001A6D42">
              <w:rPr>
                <w:rFonts w:eastAsiaTheme="minorEastAsia" w:cstheme="minorHAnsi"/>
                <w:sz w:val="22"/>
              </w:rPr>
              <w:t>Verlof aanvragen w</w:t>
            </w:r>
            <w:r w:rsidRPr="74257525">
              <w:rPr>
                <w:rFonts w:eastAsiaTheme="minorEastAsia"/>
                <w:sz w:val="22"/>
              </w:rPr>
              <w:t xml:space="preserve">aarbij een keuze gemaakt </w:t>
            </w:r>
            <w:r w:rsidR="005A6A35">
              <w:rPr>
                <w:rFonts w:eastAsiaTheme="minorEastAsia"/>
                <w:sz w:val="22"/>
              </w:rPr>
              <w:t>wordt door het systeem, o.b.v. verva</w:t>
            </w:r>
            <w:r w:rsidR="001A6D42">
              <w:rPr>
                <w:rFonts w:eastAsiaTheme="minorEastAsia"/>
                <w:sz w:val="22"/>
              </w:rPr>
              <w:t>l</w:t>
            </w:r>
            <w:r w:rsidR="005A6A35">
              <w:rPr>
                <w:rFonts w:eastAsiaTheme="minorEastAsia"/>
                <w:sz w:val="22"/>
              </w:rPr>
              <w:t xml:space="preserve">datum. </w:t>
            </w:r>
            <w:r w:rsidR="00C809CC" w:rsidRPr="74257525">
              <w:rPr>
                <w:rFonts w:eastAsiaTheme="minorEastAsia"/>
                <w:sz w:val="22"/>
              </w:rPr>
              <w:t>Ook via een mobile device</w:t>
            </w:r>
            <w:r w:rsidR="00DB1BC0" w:rsidRPr="74257525">
              <w:rPr>
                <w:rFonts w:eastAsiaTheme="minorEastAsia"/>
                <w:sz w:val="22"/>
              </w:rPr>
              <w:t>;</w:t>
            </w:r>
          </w:p>
          <w:p w14:paraId="4F0661D5" w14:textId="77777777" w:rsidR="000B2759" w:rsidRPr="00225095" w:rsidRDefault="6A812B71" w:rsidP="00FF1114">
            <w:pPr>
              <w:pStyle w:val="Lijstalinea"/>
              <w:numPr>
                <w:ilvl w:val="0"/>
                <w:numId w:val="9"/>
              </w:numPr>
              <w:rPr>
                <w:rFonts w:eastAsiaTheme="minorEastAsia" w:cstheme="minorHAnsi"/>
                <w:sz w:val="22"/>
              </w:rPr>
            </w:pPr>
            <w:r w:rsidRPr="00225095">
              <w:rPr>
                <w:rFonts w:eastAsiaTheme="minorEastAsia" w:cstheme="minorHAnsi"/>
                <w:sz w:val="22"/>
              </w:rPr>
              <w:t>Bijzonder verlof aanvragen;</w:t>
            </w:r>
          </w:p>
          <w:p w14:paraId="68A404D0" w14:textId="385369EC" w:rsidR="005719FC" w:rsidRDefault="6A812B71" w:rsidP="00FF1114">
            <w:pPr>
              <w:pStyle w:val="Lijstalinea"/>
              <w:numPr>
                <w:ilvl w:val="0"/>
                <w:numId w:val="9"/>
              </w:numPr>
              <w:rPr>
                <w:rFonts w:eastAsiaTheme="minorEastAsia" w:cstheme="minorHAnsi"/>
                <w:sz w:val="22"/>
              </w:rPr>
            </w:pPr>
            <w:r w:rsidRPr="00225095">
              <w:rPr>
                <w:rFonts w:eastAsiaTheme="minorEastAsia" w:cstheme="minorHAnsi"/>
                <w:sz w:val="22"/>
              </w:rPr>
              <w:t>Ouderschaps- en zwangerschapsverlof aanvragen</w:t>
            </w:r>
            <w:r w:rsidR="00077DC8">
              <w:rPr>
                <w:rFonts w:eastAsiaTheme="minorEastAsia" w:cstheme="minorHAnsi"/>
                <w:sz w:val="22"/>
              </w:rPr>
              <w:t>;</w:t>
            </w:r>
          </w:p>
          <w:p w14:paraId="73134917" w14:textId="0527AADD" w:rsidR="00BC7F76" w:rsidRDefault="00BC7F76" w:rsidP="00FF1114">
            <w:pPr>
              <w:pStyle w:val="Lijstalinea"/>
              <w:numPr>
                <w:ilvl w:val="0"/>
                <w:numId w:val="9"/>
              </w:numPr>
              <w:rPr>
                <w:rFonts w:eastAsiaTheme="minorEastAsia" w:cstheme="minorHAnsi"/>
                <w:sz w:val="22"/>
              </w:rPr>
            </w:pPr>
            <w:r>
              <w:rPr>
                <w:rFonts w:eastAsiaTheme="minorEastAsia" w:cstheme="minorHAnsi"/>
                <w:sz w:val="22"/>
              </w:rPr>
              <w:t>Aanvullend geboorteverlof</w:t>
            </w:r>
          </w:p>
          <w:p w14:paraId="09C39192" w14:textId="1F82DB2B" w:rsidR="00AA15E1" w:rsidRPr="004A22B3" w:rsidRDefault="00CB31CB" w:rsidP="004A22B3">
            <w:pPr>
              <w:pStyle w:val="Lijstalinea"/>
              <w:numPr>
                <w:ilvl w:val="0"/>
                <w:numId w:val="9"/>
              </w:numPr>
              <w:rPr>
                <w:rFonts w:eastAsiaTheme="minorEastAsia"/>
                <w:sz w:val="22"/>
              </w:rPr>
            </w:pPr>
            <w:r w:rsidRPr="74257525">
              <w:rPr>
                <w:rFonts w:eastAsiaTheme="minorEastAsia"/>
                <w:sz w:val="22"/>
              </w:rPr>
              <w:t>Kort- en langdurend zorgverlof</w:t>
            </w:r>
          </w:p>
          <w:p w14:paraId="1E08EA5D" w14:textId="3011029A" w:rsidR="22450A03" w:rsidRDefault="22450A03" w:rsidP="74257525">
            <w:pPr>
              <w:pStyle w:val="Lijstalinea"/>
              <w:numPr>
                <w:ilvl w:val="0"/>
                <w:numId w:val="9"/>
              </w:numPr>
              <w:rPr>
                <w:sz w:val="22"/>
              </w:rPr>
            </w:pPr>
            <w:r w:rsidRPr="74257525">
              <w:rPr>
                <w:rFonts w:eastAsiaTheme="minorEastAsia"/>
                <w:sz w:val="22"/>
              </w:rPr>
              <w:t>De gesprekscyclus met een leidinggevende starten</w:t>
            </w:r>
          </w:p>
          <w:p w14:paraId="24E01A83" w14:textId="2E814062" w:rsidR="22450A03" w:rsidRDefault="00402AC3" w:rsidP="74257525">
            <w:pPr>
              <w:pStyle w:val="Lijstalinea"/>
              <w:numPr>
                <w:ilvl w:val="0"/>
                <w:numId w:val="9"/>
              </w:numPr>
              <w:rPr>
                <w:sz w:val="22"/>
              </w:rPr>
            </w:pPr>
            <w:r>
              <w:rPr>
                <w:rFonts w:eastAsiaTheme="minorEastAsia"/>
                <w:sz w:val="22"/>
              </w:rPr>
              <w:t>Verzoek tot uitdiensttreding</w:t>
            </w:r>
            <w:r w:rsidR="0097162A">
              <w:rPr>
                <w:rFonts w:eastAsiaTheme="minorEastAsia"/>
                <w:sz w:val="22"/>
              </w:rPr>
              <w:t xml:space="preserve"> i</w:t>
            </w:r>
            <w:r w:rsidR="22450A03" w:rsidRPr="74257525">
              <w:rPr>
                <w:rFonts w:eastAsiaTheme="minorEastAsia"/>
                <w:sz w:val="22"/>
              </w:rPr>
              <w:t>ndienen</w:t>
            </w:r>
          </w:p>
          <w:p w14:paraId="26F3F159" w14:textId="215B7BA8" w:rsidR="00524878" w:rsidRPr="00225095" w:rsidRDefault="6A812B71" w:rsidP="00FF1114">
            <w:pPr>
              <w:pStyle w:val="Lijstalinea"/>
              <w:numPr>
                <w:ilvl w:val="0"/>
                <w:numId w:val="9"/>
              </w:numPr>
              <w:rPr>
                <w:rFonts w:eastAsiaTheme="minorEastAsia" w:cstheme="minorHAnsi"/>
                <w:sz w:val="22"/>
              </w:rPr>
            </w:pPr>
            <w:r w:rsidRPr="00225095">
              <w:rPr>
                <w:rFonts w:eastAsiaTheme="minorEastAsia" w:cstheme="minorHAnsi"/>
                <w:sz w:val="22"/>
              </w:rPr>
              <w:t>Opleidingsgegevens bijwerken en de daarbij behorende certificaten toevoegen</w:t>
            </w:r>
            <w:r w:rsidR="00524878" w:rsidRPr="00225095">
              <w:rPr>
                <w:rFonts w:eastAsiaTheme="minorEastAsia" w:cstheme="minorHAnsi"/>
                <w:sz w:val="22"/>
              </w:rPr>
              <w:t>;</w:t>
            </w:r>
          </w:p>
          <w:p w14:paraId="4F0661D6" w14:textId="3ED05306" w:rsidR="000B2759" w:rsidRPr="00225095" w:rsidRDefault="00524878" w:rsidP="00FF1114">
            <w:pPr>
              <w:pStyle w:val="Lijstalinea"/>
              <w:numPr>
                <w:ilvl w:val="0"/>
                <w:numId w:val="9"/>
              </w:numPr>
              <w:rPr>
                <w:rFonts w:eastAsiaTheme="minorEastAsia" w:cstheme="minorHAnsi"/>
                <w:sz w:val="22"/>
              </w:rPr>
            </w:pPr>
            <w:r w:rsidRPr="00225095">
              <w:rPr>
                <w:rFonts w:eastAsiaTheme="minorEastAsia" w:cstheme="minorHAnsi"/>
                <w:sz w:val="22"/>
              </w:rPr>
              <w:t>Een vraag stellen aan HR.</w:t>
            </w:r>
          </w:p>
        </w:tc>
      </w:tr>
      <w:tr w:rsidR="000B2759" w:rsidRPr="00225095" w14:paraId="4F0661E3" w14:textId="77777777" w:rsidTr="2EDCA8A8">
        <w:trPr>
          <w:trHeight w:val="283"/>
        </w:trPr>
        <w:tc>
          <w:tcPr>
            <w:tcW w:w="2467" w:type="dxa"/>
            <w:shd w:val="clear" w:color="auto" w:fill="FFFFFF" w:themeFill="background1"/>
          </w:tcPr>
          <w:p w14:paraId="4F0661D8"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D9" w14:textId="17586A9B" w:rsidR="000B2759" w:rsidRPr="00225095" w:rsidRDefault="6A812B71" w:rsidP="00FF1114">
            <w:pPr>
              <w:rPr>
                <w:rFonts w:eastAsiaTheme="minorEastAsia" w:cstheme="minorHAnsi"/>
                <w:sz w:val="22"/>
              </w:rPr>
            </w:pPr>
            <w:r w:rsidRPr="00225095">
              <w:rPr>
                <w:rFonts w:eastAsiaTheme="minorEastAsia" w:cstheme="minorHAnsi"/>
                <w:sz w:val="22"/>
              </w:rPr>
              <w:t>Een leidinggevende op basis van gebruikersrollen kan via de HR-Portal op een persoonlijke pagina van zijn medewerkers:</w:t>
            </w:r>
          </w:p>
          <w:p w14:paraId="4F0661DA" w14:textId="77777777" w:rsidR="000B2759" w:rsidRPr="00225095"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Een overzicht krijgen van de saldi voor vakantie- en compensatieverlof;</w:t>
            </w:r>
          </w:p>
          <w:p w14:paraId="4F0661DB" w14:textId="77777777" w:rsidR="000B2759" w:rsidRPr="00225095"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Een overzicht krijgen van de verwerkte mutaties op saldi voor vakantie- en compensatieverlof;</w:t>
            </w:r>
          </w:p>
          <w:p w14:paraId="35163032" w14:textId="77777777" w:rsidR="00700FB5"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Een overzicht krijgen van de personalia</w:t>
            </w:r>
            <w:r w:rsidR="00700FB5">
              <w:rPr>
                <w:rFonts w:eastAsiaTheme="minorEastAsia" w:cstheme="minorHAnsi"/>
                <w:sz w:val="22"/>
              </w:rPr>
              <w:t>;</w:t>
            </w:r>
          </w:p>
          <w:p w14:paraId="4F0661DC" w14:textId="51BDA618" w:rsidR="000B2759" w:rsidRPr="00225095" w:rsidRDefault="00700FB5" w:rsidP="00FF1114">
            <w:pPr>
              <w:pStyle w:val="Lijstalinea"/>
              <w:ind w:left="720"/>
              <w:rPr>
                <w:rFonts w:eastAsiaTheme="minorEastAsia" w:cstheme="minorHAnsi"/>
                <w:sz w:val="22"/>
              </w:rPr>
            </w:pPr>
            <w:r>
              <w:rPr>
                <w:rFonts w:eastAsiaTheme="minorEastAsia" w:cstheme="minorHAnsi"/>
                <w:sz w:val="22"/>
              </w:rPr>
              <w:t>(</w:t>
            </w:r>
            <w:r w:rsidR="007C620D">
              <w:rPr>
                <w:rFonts w:eastAsiaTheme="minorEastAsia" w:cstheme="minorHAnsi"/>
                <w:sz w:val="22"/>
              </w:rPr>
              <w:t>O</w:t>
            </w:r>
            <w:r w:rsidR="00C70CF3" w:rsidRPr="00225095">
              <w:rPr>
                <w:rFonts w:eastAsiaTheme="minorEastAsia" w:cstheme="minorHAnsi"/>
                <w:sz w:val="22"/>
              </w:rPr>
              <w:t>ok via een mobile device</w:t>
            </w:r>
            <w:r>
              <w:rPr>
                <w:rFonts w:eastAsiaTheme="minorEastAsia" w:cstheme="minorHAnsi"/>
                <w:sz w:val="22"/>
              </w:rPr>
              <w:t>)</w:t>
            </w:r>
          </w:p>
          <w:p w14:paraId="1A63380B" w14:textId="77777777" w:rsidR="00700FB5"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Een signalering krijgen van de lopende processen waarbij hij betrokken is, voorzien van een status;</w:t>
            </w:r>
            <w:r w:rsidR="00C70CF3" w:rsidRPr="00225095">
              <w:rPr>
                <w:rFonts w:eastAsiaTheme="minorEastAsia" w:cstheme="minorHAnsi"/>
                <w:sz w:val="22"/>
              </w:rPr>
              <w:t xml:space="preserve"> </w:t>
            </w:r>
          </w:p>
          <w:p w14:paraId="4F0661DD" w14:textId="51A796AC" w:rsidR="000B2759" w:rsidRPr="00225095" w:rsidRDefault="00700FB5" w:rsidP="00FF1114">
            <w:pPr>
              <w:pStyle w:val="Lijstalinea"/>
              <w:ind w:left="720"/>
              <w:rPr>
                <w:rFonts w:eastAsiaTheme="minorEastAsia" w:cstheme="minorHAnsi"/>
                <w:sz w:val="22"/>
              </w:rPr>
            </w:pPr>
            <w:r>
              <w:rPr>
                <w:rFonts w:eastAsiaTheme="minorEastAsia" w:cstheme="minorHAnsi"/>
                <w:sz w:val="22"/>
              </w:rPr>
              <w:t>(</w:t>
            </w:r>
            <w:r w:rsidR="00C70CF3" w:rsidRPr="00225095">
              <w:rPr>
                <w:rFonts w:eastAsiaTheme="minorEastAsia" w:cstheme="minorHAnsi"/>
                <w:sz w:val="22"/>
              </w:rPr>
              <w:t>Ook via een mobile device</w:t>
            </w:r>
            <w:r>
              <w:rPr>
                <w:rFonts w:eastAsiaTheme="minorEastAsia" w:cstheme="minorHAnsi"/>
                <w:sz w:val="22"/>
              </w:rPr>
              <w:t>)</w:t>
            </w:r>
          </w:p>
          <w:p w14:paraId="4F0661DE" w14:textId="197FCAAE" w:rsidR="000B2759" w:rsidRPr="00BF10E0"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 xml:space="preserve">Een signalering krijgen </w:t>
            </w:r>
            <w:r w:rsidR="00554CFA" w:rsidRPr="00225095">
              <w:rPr>
                <w:rFonts w:eastAsiaTheme="minorEastAsia" w:cstheme="minorHAnsi"/>
                <w:sz w:val="22"/>
              </w:rPr>
              <w:t xml:space="preserve">bij </w:t>
            </w:r>
            <w:r w:rsidRPr="00225095">
              <w:rPr>
                <w:rFonts w:eastAsiaTheme="minorEastAsia" w:cstheme="minorHAnsi"/>
                <w:sz w:val="22"/>
              </w:rPr>
              <w:t>jubilea</w:t>
            </w:r>
            <w:r w:rsidR="00BF10E0">
              <w:rPr>
                <w:rFonts w:eastAsiaTheme="minorEastAsia" w:cstheme="minorHAnsi"/>
                <w:sz w:val="22"/>
              </w:rPr>
              <w:t xml:space="preserve">. </w:t>
            </w:r>
            <w:r w:rsidR="00C70CF3" w:rsidRPr="00BF10E0">
              <w:rPr>
                <w:rFonts w:eastAsiaTheme="minorEastAsia" w:cstheme="minorHAnsi"/>
                <w:sz w:val="22"/>
              </w:rPr>
              <w:t>Ook via een mobile device</w:t>
            </w:r>
            <w:r w:rsidR="00BF10E0">
              <w:rPr>
                <w:rFonts w:eastAsiaTheme="minorEastAsia" w:cstheme="minorHAnsi"/>
                <w:sz w:val="22"/>
              </w:rPr>
              <w:t>;</w:t>
            </w:r>
          </w:p>
          <w:p w14:paraId="4F0661DF" w14:textId="2DA96A09" w:rsidR="000B2759" w:rsidRPr="00BF10E0"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Een signalering krijgen voor het verlopen van de contractperiode</w:t>
            </w:r>
            <w:r w:rsidR="00BF10E0">
              <w:rPr>
                <w:rFonts w:eastAsiaTheme="minorEastAsia" w:cstheme="minorHAnsi"/>
                <w:sz w:val="22"/>
              </w:rPr>
              <w:t xml:space="preserve">. </w:t>
            </w:r>
            <w:r w:rsidR="00C70CF3" w:rsidRPr="00BF10E0">
              <w:rPr>
                <w:rFonts w:eastAsiaTheme="minorEastAsia" w:cstheme="minorHAnsi"/>
                <w:sz w:val="22"/>
              </w:rPr>
              <w:t>Ook via een mobile device</w:t>
            </w:r>
            <w:r w:rsidR="00BF10E0">
              <w:rPr>
                <w:rFonts w:eastAsiaTheme="minorEastAsia" w:cstheme="minorHAnsi"/>
                <w:sz w:val="22"/>
              </w:rPr>
              <w:t>;</w:t>
            </w:r>
          </w:p>
          <w:p w14:paraId="4F0661E0" w14:textId="4AC7C053" w:rsidR="000B2759" w:rsidRPr="00225095"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Toegang krijgen tot de documenten in het personeelsdossier</w:t>
            </w:r>
            <w:r w:rsidR="00BF10E0">
              <w:rPr>
                <w:rFonts w:eastAsiaTheme="minorEastAsia" w:cstheme="minorHAnsi"/>
                <w:sz w:val="22"/>
              </w:rPr>
              <w:t>;</w:t>
            </w:r>
          </w:p>
          <w:p w14:paraId="4F0661E1" w14:textId="77777777" w:rsidR="000B2759" w:rsidRPr="00225095"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Verzuimoverzichten kunnen raadplegen;</w:t>
            </w:r>
          </w:p>
          <w:p w14:paraId="4F0661E2" w14:textId="6762E762" w:rsidR="000B2759" w:rsidRPr="00BF10E0" w:rsidRDefault="6A812B71" w:rsidP="00FF1114">
            <w:pPr>
              <w:pStyle w:val="Lijstalinea"/>
              <w:numPr>
                <w:ilvl w:val="0"/>
                <w:numId w:val="10"/>
              </w:numPr>
              <w:rPr>
                <w:rFonts w:eastAsiaTheme="minorEastAsia" w:cstheme="minorHAnsi"/>
                <w:sz w:val="22"/>
              </w:rPr>
            </w:pPr>
            <w:r w:rsidRPr="00225095">
              <w:rPr>
                <w:rFonts w:eastAsiaTheme="minorEastAsia" w:cstheme="minorHAnsi"/>
                <w:sz w:val="22"/>
              </w:rPr>
              <w:t>Een overzicht krijgen van de openstaande ziekmeldingen</w:t>
            </w:r>
            <w:r w:rsidR="00BF10E0">
              <w:rPr>
                <w:rFonts w:eastAsiaTheme="minorEastAsia" w:cstheme="minorHAnsi"/>
                <w:sz w:val="22"/>
              </w:rPr>
              <w:t xml:space="preserve">. </w:t>
            </w:r>
            <w:r w:rsidR="001A3494" w:rsidRPr="00BF10E0">
              <w:rPr>
                <w:rFonts w:eastAsiaTheme="minorEastAsia" w:cstheme="minorHAnsi"/>
                <w:sz w:val="22"/>
              </w:rPr>
              <w:t>Ook via een mobile device</w:t>
            </w:r>
            <w:r w:rsidR="00BF10E0">
              <w:rPr>
                <w:rFonts w:eastAsiaTheme="minorEastAsia" w:cstheme="minorHAnsi"/>
                <w:sz w:val="22"/>
              </w:rPr>
              <w:t>.</w:t>
            </w:r>
          </w:p>
        </w:tc>
      </w:tr>
      <w:tr w:rsidR="000B2759" w:rsidRPr="00225095" w14:paraId="4F0661EC" w14:textId="77777777" w:rsidTr="2EDCA8A8">
        <w:trPr>
          <w:trHeight w:val="283"/>
        </w:trPr>
        <w:tc>
          <w:tcPr>
            <w:tcW w:w="2467" w:type="dxa"/>
            <w:shd w:val="clear" w:color="auto" w:fill="FFFFFF" w:themeFill="background1"/>
          </w:tcPr>
          <w:p w14:paraId="4F0661E4"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E5" w14:textId="3A93EF4C" w:rsidR="000B2759" w:rsidRPr="00225095" w:rsidRDefault="6A812B71" w:rsidP="00FF1114">
            <w:pPr>
              <w:rPr>
                <w:rFonts w:eastAsiaTheme="minorEastAsia" w:cstheme="minorHAnsi"/>
                <w:sz w:val="22"/>
              </w:rPr>
            </w:pPr>
            <w:r w:rsidRPr="00225095">
              <w:rPr>
                <w:rFonts w:eastAsiaTheme="minorEastAsia" w:cstheme="minorHAnsi"/>
                <w:sz w:val="22"/>
              </w:rPr>
              <w:t>Een leidinggevende op basis van gebruikersrollen kan via de HR-Portal op een persoonlijke pagina voor zijn medewerkers:</w:t>
            </w:r>
          </w:p>
          <w:p w14:paraId="4F0661E6" w14:textId="30593967" w:rsidR="000B2759" w:rsidRPr="00BF10E0" w:rsidRDefault="6A812B71" w:rsidP="00FF1114">
            <w:pPr>
              <w:pStyle w:val="Lijstalinea"/>
              <w:numPr>
                <w:ilvl w:val="0"/>
                <w:numId w:val="11"/>
              </w:numPr>
              <w:rPr>
                <w:rFonts w:eastAsiaTheme="minorEastAsia" w:cstheme="minorHAnsi"/>
                <w:sz w:val="22"/>
              </w:rPr>
            </w:pPr>
            <w:r w:rsidRPr="00225095">
              <w:rPr>
                <w:rFonts w:eastAsiaTheme="minorEastAsia" w:cstheme="minorHAnsi"/>
                <w:sz w:val="22"/>
              </w:rPr>
              <w:t>Declaraties autoriseren</w:t>
            </w:r>
            <w:r w:rsidR="00BF10E0">
              <w:rPr>
                <w:rFonts w:eastAsiaTheme="minorEastAsia" w:cstheme="minorHAnsi"/>
                <w:sz w:val="22"/>
              </w:rPr>
              <w:t xml:space="preserve">. </w:t>
            </w:r>
            <w:r w:rsidR="00486869" w:rsidRPr="00BF10E0">
              <w:rPr>
                <w:rFonts w:eastAsiaTheme="minorEastAsia" w:cstheme="minorHAnsi"/>
                <w:sz w:val="22"/>
              </w:rPr>
              <w:t>Ook via een mobile device</w:t>
            </w:r>
            <w:r w:rsidR="00BF10E0">
              <w:rPr>
                <w:rFonts w:eastAsiaTheme="minorEastAsia" w:cstheme="minorHAnsi"/>
                <w:sz w:val="22"/>
              </w:rPr>
              <w:t>;</w:t>
            </w:r>
          </w:p>
          <w:p w14:paraId="4F0661E7" w14:textId="39F7ADEE" w:rsidR="000B2759" w:rsidRPr="00BF10E0" w:rsidRDefault="6A812B71" w:rsidP="00FF1114">
            <w:pPr>
              <w:pStyle w:val="Lijstalinea"/>
              <w:numPr>
                <w:ilvl w:val="0"/>
                <w:numId w:val="11"/>
              </w:numPr>
              <w:rPr>
                <w:rFonts w:eastAsiaTheme="minorEastAsia" w:cstheme="minorHAnsi"/>
                <w:sz w:val="22"/>
              </w:rPr>
            </w:pPr>
            <w:r w:rsidRPr="00225095">
              <w:rPr>
                <w:rFonts w:eastAsiaTheme="minorEastAsia" w:cstheme="minorHAnsi"/>
                <w:sz w:val="22"/>
              </w:rPr>
              <w:t>Aanvragen voor verlof autoriseren</w:t>
            </w:r>
            <w:r w:rsidR="00BF10E0">
              <w:rPr>
                <w:rFonts w:eastAsiaTheme="minorEastAsia" w:cstheme="minorHAnsi"/>
                <w:sz w:val="22"/>
              </w:rPr>
              <w:t xml:space="preserve">. </w:t>
            </w:r>
            <w:r w:rsidR="00486869" w:rsidRPr="00BF10E0">
              <w:rPr>
                <w:rFonts w:eastAsiaTheme="minorEastAsia" w:cstheme="minorHAnsi"/>
                <w:sz w:val="22"/>
              </w:rPr>
              <w:t>Ook via een mobile device</w:t>
            </w:r>
            <w:r w:rsidRPr="00BF10E0">
              <w:rPr>
                <w:rFonts w:eastAsiaTheme="minorEastAsia" w:cstheme="minorHAnsi"/>
                <w:sz w:val="22"/>
              </w:rPr>
              <w:t>;</w:t>
            </w:r>
          </w:p>
          <w:p w14:paraId="4F0661E8" w14:textId="77777777" w:rsidR="000B2759" w:rsidRPr="00225095" w:rsidRDefault="6A812B71" w:rsidP="00FF1114">
            <w:pPr>
              <w:pStyle w:val="Lijstalinea"/>
              <w:numPr>
                <w:ilvl w:val="0"/>
                <w:numId w:val="11"/>
              </w:numPr>
              <w:rPr>
                <w:rFonts w:eastAsiaTheme="minorEastAsia" w:cstheme="minorHAnsi"/>
                <w:sz w:val="22"/>
              </w:rPr>
            </w:pPr>
            <w:r w:rsidRPr="00225095">
              <w:rPr>
                <w:rFonts w:eastAsiaTheme="minorEastAsia" w:cstheme="minorHAnsi"/>
                <w:sz w:val="22"/>
              </w:rPr>
              <w:t>Zijn autorisaties tijdens kortdurende afwezigheid overzetten naar een collega leidinggevende;</w:t>
            </w:r>
          </w:p>
          <w:p w14:paraId="4F0661E9" w14:textId="111FB0A5" w:rsidR="000B2759" w:rsidRPr="00225095" w:rsidRDefault="6A812B71" w:rsidP="00FF1114">
            <w:pPr>
              <w:pStyle w:val="Lijstalinea"/>
              <w:numPr>
                <w:ilvl w:val="0"/>
                <w:numId w:val="11"/>
              </w:numPr>
              <w:rPr>
                <w:rFonts w:eastAsiaTheme="minorEastAsia" w:cstheme="minorHAnsi"/>
                <w:sz w:val="22"/>
              </w:rPr>
            </w:pPr>
            <w:r w:rsidRPr="00225095">
              <w:rPr>
                <w:rFonts w:eastAsiaTheme="minorEastAsia" w:cstheme="minorHAnsi"/>
                <w:sz w:val="22"/>
              </w:rPr>
              <w:t>Een medewerker ziek- dan wel herstelmelden</w:t>
            </w:r>
            <w:r w:rsidR="00991A7B">
              <w:rPr>
                <w:rFonts w:eastAsiaTheme="minorEastAsia" w:cstheme="minorHAnsi"/>
                <w:sz w:val="22"/>
              </w:rPr>
              <w:t xml:space="preserve"> (o</w:t>
            </w:r>
            <w:r w:rsidR="00991A7B" w:rsidRPr="00225095">
              <w:rPr>
                <w:rFonts w:eastAsiaTheme="minorEastAsia" w:cstheme="minorHAnsi"/>
                <w:sz w:val="22"/>
              </w:rPr>
              <w:t>ok via een mobile device</w:t>
            </w:r>
            <w:r w:rsidR="00991A7B">
              <w:rPr>
                <w:rFonts w:eastAsiaTheme="minorEastAsia" w:cstheme="minorHAnsi"/>
                <w:sz w:val="22"/>
              </w:rPr>
              <w:t>)</w:t>
            </w:r>
            <w:r w:rsidRPr="00225095">
              <w:rPr>
                <w:rFonts w:eastAsiaTheme="minorEastAsia" w:cstheme="minorHAnsi"/>
                <w:sz w:val="22"/>
              </w:rPr>
              <w:t>, dan</w:t>
            </w:r>
            <w:r w:rsidR="00327E99" w:rsidRPr="00225095">
              <w:rPr>
                <w:rFonts w:eastAsiaTheme="minorEastAsia" w:cstheme="minorHAnsi"/>
                <w:sz w:val="22"/>
              </w:rPr>
              <w:t xml:space="preserve"> </w:t>
            </w:r>
            <w:r w:rsidRPr="00225095">
              <w:rPr>
                <w:rFonts w:eastAsiaTheme="minorEastAsia" w:cstheme="minorHAnsi"/>
                <w:sz w:val="22"/>
              </w:rPr>
              <w:t>wel het arbeidsongeschiktheidspercentage wijzigen;</w:t>
            </w:r>
          </w:p>
          <w:p w14:paraId="4F0661EA" w14:textId="519D2781" w:rsidR="000B2759" w:rsidRPr="00225095" w:rsidRDefault="00FE463E" w:rsidP="00FF1114">
            <w:pPr>
              <w:pStyle w:val="Lijstalinea"/>
              <w:numPr>
                <w:ilvl w:val="0"/>
                <w:numId w:val="11"/>
              </w:numPr>
              <w:rPr>
                <w:rFonts w:eastAsiaTheme="minorEastAsia" w:cstheme="minorHAnsi"/>
                <w:sz w:val="22"/>
              </w:rPr>
            </w:pPr>
            <w:r>
              <w:rPr>
                <w:rFonts w:eastAsiaTheme="minorEastAsia" w:cstheme="minorHAnsi"/>
                <w:sz w:val="22"/>
              </w:rPr>
              <w:t>De gespreks</w:t>
            </w:r>
            <w:r w:rsidR="002E2D10" w:rsidRPr="00225095">
              <w:rPr>
                <w:rFonts w:eastAsiaTheme="minorEastAsia" w:cstheme="minorHAnsi"/>
                <w:sz w:val="22"/>
              </w:rPr>
              <w:t>cyclus</w:t>
            </w:r>
            <w:r w:rsidR="6A812B71" w:rsidRPr="00225095">
              <w:rPr>
                <w:rFonts w:eastAsiaTheme="minorEastAsia" w:cstheme="minorHAnsi"/>
                <w:sz w:val="22"/>
              </w:rPr>
              <w:t xml:space="preserve"> met een medewerker starten en afhandelen;</w:t>
            </w:r>
          </w:p>
          <w:p w14:paraId="08A21B60" w14:textId="38DC94FC" w:rsidR="006F7523" w:rsidRPr="006F7523" w:rsidRDefault="6A812B71" w:rsidP="00FF1114">
            <w:pPr>
              <w:pStyle w:val="Lijstalinea"/>
              <w:numPr>
                <w:ilvl w:val="0"/>
                <w:numId w:val="11"/>
              </w:numPr>
              <w:rPr>
                <w:rFonts w:eastAsiaTheme="minorEastAsia"/>
                <w:sz w:val="22"/>
              </w:rPr>
            </w:pPr>
            <w:r w:rsidRPr="74257525">
              <w:rPr>
                <w:rFonts w:eastAsiaTheme="minorEastAsia"/>
                <w:sz w:val="22"/>
              </w:rPr>
              <w:t xml:space="preserve">Werkgevermutaties doorgeven (arbeidspercentage, arbeidsduur, roosterwijziging, </w:t>
            </w:r>
            <w:r w:rsidR="56356780" w:rsidRPr="00DA5149">
              <w:rPr>
                <w:rFonts w:ascii="Calibri" w:eastAsia="Calibri" w:hAnsi="Calibri" w:cs="Calibri"/>
                <w:sz w:val="22"/>
              </w:rPr>
              <w:t xml:space="preserve">toekennen toelagen/toeslagen, bevorderingen, omzetten contractvorm, </w:t>
            </w:r>
          </w:p>
          <w:p w14:paraId="4F0661EB" w14:textId="3F40F569" w:rsidR="000B2759" w:rsidRPr="00225095" w:rsidRDefault="00D316B6" w:rsidP="00FF1114">
            <w:pPr>
              <w:pStyle w:val="Lijstalinea"/>
              <w:numPr>
                <w:ilvl w:val="0"/>
                <w:numId w:val="11"/>
              </w:numPr>
              <w:rPr>
                <w:rFonts w:eastAsiaTheme="minorEastAsia"/>
                <w:sz w:val="22"/>
              </w:rPr>
            </w:pPr>
            <w:r>
              <w:rPr>
                <w:rFonts w:eastAsiaTheme="minorEastAsia"/>
                <w:sz w:val="22"/>
              </w:rPr>
              <w:t xml:space="preserve"> Het verwerken van een uit dienst</w:t>
            </w:r>
            <w:r w:rsidR="000244C5">
              <w:rPr>
                <w:rFonts w:eastAsiaTheme="minorEastAsia"/>
                <w:sz w:val="22"/>
              </w:rPr>
              <w:t xml:space="preserve"> melding</w:t>
            </w:r>
          </w:p>
        </w:tc>
      </w:tr>
      <w:tr w:rsidR="000B2759" w:rsidRPr="00225095" w14:paraId="4F0661F4" w14:textId="77777777" w:rsidTr="2EDCA8A8">
        <w:trPr>
          <w:trHeight w:val="283"/>
        </w:trPr>
        <w:tc>
          <w:tcPr>
            <w:tcW w:w="2467" w:type="dxa"/>
            <w:shd w:val="clear" w:color="auto" w:fill="FFFFFF" w:themeFill="background1"/>
          </w:tcPr>
          <w:p w14:paraId="4F0661ED" w14:textId="77777777" w:rsidR="000B2759" w:rsidRPr="00225095" w:rsidRDefault="000B2759" w:rsidP="006A17FD">
            <w:pPr>
              <w:pStyle w:val="Lijstalinea"/>
              <w:numPr>
                <w:ilvl w:val="0"/>
                <w:numId w:val="2"/>
              </w:numPr>
              <w:ind w:right="-80"/>
              <w:jc w:val="both"/>
              <w:rPr>
                <w:rFonts w:eastAsiaTheme="minorEastAsia" w:cstheme="minorHAnsi"/>
                <w:sz w:val="22"/>
              </w:rPr>
            </w:pPr>
          </w:p>
        </w:tc>
        <w:tc>
          <w:tcPr>
            <w:tcW w:w="6804" w:type="dxa"/>
            <w:shd w:val="clear" w:color="auto" w:fill="FFFFFF" w:themeFill="background1"/>
          </w:tcPr>
          <w:p w14:paraId="4F0661EE" w14:textId="77777777" w:rsidR="000B2759" w:rsidRPr="00225095" w:rsidRDefault="6A812B71" w:rsidP="00FF1114">
            <w:pPr>
              <w:rPr>
                <w:rFonts w:eastAsiaTheme="minorEastAsia" w:cstheme="minorHAnsi"/>
                <w:sz w:val="22"/>
              </w:rPr>
            </w:pPr>
            <w:r w:rsidRPr="00225095">
              <w:rPr>
                <w:rFonts w:eastAsiaTheme="minorEastAsia" w:cstheme="minorHAnsi"/>
                <w:sz w:val="22"/>
              </w:rPr>
              <w:t>De expertmedewerker kan via de HR-Portal de volgende handelingen verrichten:</w:t>
            </w:r>
          </w:p>
          <w:p w14:paraId="4F0661EF" w14:textId="77777777" w:rsidR="000B2759" w:rsidRPr="00225095" w:rsidRDefault="6A812B71" w:rsidP="00FF1114">
            <w:pPr>
              <w:pStyle w:val="Lijstalinea"/>
              <w:numPr>
                <w:ilvl w:val="0"/>
                <w:numId w:val="12"/>
              </w:numPr>
              <w:rPr>
                <w:rFonts w:eastAsiaTheme="minorEastAsia" w:cstheme="minorHAnsi"/>
                <w:sz w:val="22"/>
              </w:rPr>
            </w:pPr>
            <w:r w:rsidRPr="00225095">
              <w:rPr>
                <w:rFonts w:eastAsiaTheme="minorEastAsia" w:cstheme="minorHAnsi"/>
                <w:sz w:val="22"/>
              </w:rPr>
              <w:t>Mutaties controleren op volledigheid;</w:t>
            </w:r>
          </w:p>
          <w:p w14:paraId="55A252F6" w14:textId="3781B0BE" w:rsidR="0012239E" w:rsidRPr="00225095" w:rsidRDefault="6A812B71" w:rsidP="00FF1114">
            <w:pPr>
              <w:pStyle w:val="Lijstalinea"/>
              <w:numPr>
                <w:ilvl w:val="0"/>
                <w:numId w:val="12"/>
              </w:numPr>
              <w:rPr>
                <w:rFonts w:eastAsiaTheme="minorEastAsia" w:cstheme="minorHAnsi"/>
                <w:sz w:val="22"/>
              </w:rPr>
            </w:pPr>
            <w:r w:rsidRPr="00225095">
              <w:rPr>
                <w:rFonts w:eastAsiaTheme="minorEastAsia" w:cstheme="minorHAnsi"/>
                <w:sz w:val="22"/>
              </w:rPr>
              <w:t>Mutaties aanpassen in geval van correcties</w:t>
            </w:r>
          </w:p>
          <w:p w14:paraId="4F0661F0" w14:textId="73BAD3E0" w:rsidR="000B2759" w:rsidRPr="00225095" w:rsidRDefault="6A812B71" w:rsidP="00FF1114">
            <w:pPr>
              <w:pStyle w:val="Lijstalinea"/>
              <w:numPr>
                <w:ilvl w:val="0"/>
                <w:numId w:val="12"/>
              </w:numPr>
              <w:rPr>
                <w:rFonts w:eastAsiaTheme="minorEastAsia" w:cstheme="minorHAnsi"/>
                <w:sz w:val="22"/>
              </w:rPr>
            </w:pPr>
            <w:r w:rsidRPr="00225095">
              <w:rPr>
                <w:rFonts w:eastAsiaTheme="minorEastAsia" w:cstheme="minorHAnsi"/>
                <w:sz w:val="22"/>
              </w:rPr>
              <w:t>Signaleringen ontvangen voor bijv</w:t>
            </w:r>
            <w:r w:rsidR="00D15374">
              <w:rPr>
                <w:rFonts w:eastAsiaTheme="minorEastAsia" w:cstheme="minorHAnsi"/>
                <w:sz w:val="22"/>
              </w:rPr>
              <w:t>.</w:t>
            </w:r>
            <w:r w:rsidRPr="00225095">
              <w:rPr>
                <w:rFonts w:eastAsiaTheme="minorEastAsia" w:cstheme="minorHAnsi"/>
                <w:sz w:val="22"/>
              </w:rPr>
              <w:t>:</w:t>
            </w:r>
          </w:p>
          <w:p w14:paraId="4F0661F2" w14:textId="28D5F3B4" w:rsidR="000B2759" w:rsidRPr="00225095" w:rsidRDefault="6A812B71" w:rsidP="00FF1114">
            <w:pPr>
              <w:pStyle w:val="Lijstalinea"/>
              <w:numPr>
                <w:ilvl w:val="1"/>
                <w:numId w:val="12"/>
              </w:numPr>
              <w:rPr>
                <w:rFonts w:eastAsiaTheme="minorEastAsia" w:cstheme="minorHAnsi"/>
                <w:sz w:val="22"/>
              </w:rPr>
            </w:pPr>
            <w:r w:rsidRPr="00225095">
              <w:rPr>
                <w:rFonts w:eastAsiaTheme="minorEastAsia" w:cstheme="minorHAnsi"/>
                <w:sz w:val="22"/>
              </w:rPr>
              <w:t>Aflooptermijn van toelagen/toeslagen;</w:t>
            </w:r>
          </w:p>
          <w:p w14:paraId="42F7487F" w14:textId="1A33184F" w:rsidR="000B2759" w:rsidRPr="00225095" w:rsidRDefault="6A812B71" w:rsidP="00FF1114">
            <w:pPr>
              <w:pStyle w:val="Lijstalinea"/>
              <w:numPr>
                <w:ilvl w:val="1"/>
                <w:numId w:val="12"/>
              </w:numPr>
              <w:rPr>
                <w:rFonts w:eastAsiaTheme="minorEastAsia" w:cstheme="minorHAnsi"/>
                <w:sz w:val="22"/>
              </w:rPr>
            </w:pPr>
            <w:r w:rsidRPr="00225095">
              <w:rPr>
                <w:rFonts w:eastAsiaTheme="minorEastAsia" w:cstheme="minorHAnsi"/>
                <w:sz w:val="22"/>
              </w:rPr>
              <w:t>Einde verlofperioden</w:t>
            </w:r>
            <w:r w:rsidR="00D15374">
              <w:rPr>
                <w:rFonts w:eastAsiaTheme="minorEastAsia" w:cstheme="minorHAnsi"/>
                <w:sz w:val="22"/>
              </w:rPr>
              <w:t>;</w:t>
            </w:r>
          </w:p>
          <w:p w14:paraId="06BFD238" w14:textId="3538567B" w:rsidR="000B2759" w:rsidRPr="00225095" w:rsidRDefault="6A812B71" w:rsidP="00FF1114">
            <w:pPr>
              <w:pStyle w:val="Lijstalinea"/>
              <w:numPr>
                <w:ilvl w:val="1"/>
                <w:numId w:val="12"/>
              </w:numPr>
              <w:rPr>
                <w:rFonts w:eastAsiaTheme="minorEastAsia" w:cstheme="minorHAnsi"/>
                <w:sz w:val="22"/>
              </w:rPr>
            </w:pPr>
            <w:r w:rsidRPr="00225095">
              <w:rPr>
                <w:rFonts w:eastAsiaTheme="minorEastAsia" w:cstheme="minorHAnsi"/>
                <w:sz w:val="22"/>
              </w:rPr>
              <w:t>Einde dienstverband</w:t>
            </w:r>
            <w:r w:rsidR="00D15374">
              <w:rPr>
                <w:rFonts w:eastAsiaTheme="minorEastAsia" w:cstheme="minorHAnsi"/>
                <w:sz w:val="22"/>
              </w:rPr>
              <w:t>;</w:t>
            </w:r>
          </w:p>
          <w:p w14:paraId="7832DF43" w14:textId="4D5A86F9" w:rsidR="0012239E" w:rsidRPr="00225095" w:rsidRDefault="6A812B71" w:rsidP="00FF1114">
            <w:pPr>
              <w:pStyle w:val="Lijstalinea"/>
              <w:numPr>
                <w:ilvl w:val="1"/>
                <w:numId w:val="12"/>
              </w:numPr>
              <w:rPr>
                <w:rFonts w:eastAsiaTheme="minorEastAsia" w:cstheme="minorHAnsi"/>
                <w:sz w:val="22"/>
              </w:rPr>
            </w:pPr>
            <w:r w:rsidRPr="00225095">
              <w:rPr>
                <w:rFonts w:eastAsiaTheme="minorEastAsia" w:cstheme="minorHAnsi"/>
                <w:sz w:val="22"/>
              </w:rPr>
              <w:t>Einde overeenkomsten (vb. studie)</w:t>
            </w:r>
            <w:r w:rsidR="00D15374">
              <w:rPr>
                <w:rFonts w:eastAsiaTheme="minorEastAsia" w:cstheme="minorHAnsi"/>
                <w:sz w:val="22"/>
              </w:rPr>
              <w:t>;</w:t>
            </w:r>
          </w:p>
          <w:p w14:paraId="4F0661F3" w14:textId="52AC0BF8" w:rsidR="00EF6DA2" w:rsidRPr="00225095" w:rsidRDefault="00EF6DA2" w:rsidP="00FF1114">
            <w:pPr>
              <w:ind w:left="1080"/>
              <w:rPr>
                <w:rFonts w:eastAsiaTheme="minorEastAsia" w:cstheme="minorHAnsi"/>
                <w:sz w:val="22"/>
              </w:rPr>
            </w:pPr>
            <w:r w:rsidRPr="00225095">
              <w:rPr>
                <w:rFonts w:eastAsiaTheme="minorEastAsia" w:cstheme="minorHAnsi"/>
                <w:sz w:val="22"/>
              </w:rPr>
              <w:t>Ook via een mobile device</w:t>
            </w:r>
          </w:p>
        </w:tc>
      </w:tr>
      <w:tr w:rsidR="000B2759" w:rsidRPr="00225095" w14:paraId="4F0661F7" w14:textId="77777777" w:rsidTr="2EDCA8A8">
        <w:trPr>
          <w:trHeight w:val="283"/>
        </w:trPr>
        <w:tc>
          <w:tcPr>
            <w:tcW w:w="2467" w:type="dxa"/>
            <w:shd w:val="clear" w:color="auto" w:fill="F2F2F2" w:themeFill="background1" w:themeFillShade="F2"/>
          </w:tcPr>
          <w:p w14:paraId="4F0661F5" w14:textId="77777777" w:rsidR="000B2759" w:rsidRPr="00225095" w:rsidRDefault="000B2759" w:rsidP="2EDCA8A8">
            <w:pPr>
              <w:ind w:right="-80"/>
              <w:rPr>
                <w:rFonts w:eastAsiaTheme="minorEastAsia"/>
                <w:b/>
                <w:bCs/>
                <w:sz w:val="22"/>
              </w:rPr>
            </w:pPr>
          </w:p>
        </w:tc>
        <w:tc>
          <w:tcPr>
            <w:tcW w:w="6804" w:type="dxa"/>
            <w:shd w:val="clear" w:color="auto" w:fill="F2F2F2" w:themeFill="background1" w:themeFillShade="F2"/>
          </w:tcPr>
          <w:p w14:paraId="4F0661F6" w14:textId="77777777" w:rsidR="000B2759" w:rsidRPr="00225095" w:rsidRDefault="6A812B71" w:rsidP="00FF1114">
            <w:pPr>
              <w:rPr>
                <w:rFonts w:eastAsiaTheme="minorEastAsia" w:cstheme="minorHAnsi"/>
                <w:b/>
                <w:bCs/>
                <w:sz w:val="22"/>
              </w:rPr>
            </w:pPr>
            <w:r w:rsidRPr="00225095">
              <w:rPr>
                <w:rFonts w:eastAsiaTheme="minorEastAsia" w:cstheme="minorHAnsi"/>
                <w:b/>
                <w:bCs/>
                <w:sz w:val="22"/>
              </w:rPr>
              <w:t>Implementatie</w:t>
            </w:r>
          </w:p>
        </w:tc>
      </w:tr>
      <w:tr w:rsidR="000B2759" w:rsidRPr="00225095" w14:paraId="4F0661FA" w14:textId="77777777" w:rsidTr="2EDCA8A8">
        <w:trPr>
          <w:trHeight w:val="283"/>
        </w:trPr>
        <w:tc>
          <w:tcPr>
            <w:tcW w:w="2467" w:type="dxa"/>
            <w:shd w:val="clear" w:color="auto" w:fill="FFFFFF" w:themeFill="background1"/>
          </w:tcPr>
          <w:p w14:paraId="4F0661F8"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F9" w14:textId="58E5910A" w:rsidR="000B2759" w:rsidRPr="00F910EF" w:rsidRDefault="6A812B71" w:rsidP="00FF1114">
            <w:pPr>
              <w:rPr>
                <w:rFonts w:eastAsiaTheme="minorEastAsia"/>
                <w:sz w:val="22"/>
              </w:rPr>
            </w:pPr>
            <w:r w:rsidRPr="74257525">
              <w:rPr>
                <w:rFonts w:eastAsiaTheme="minorEastAsia"/>
                <w:sz w:val="22"/>
              </w:rPr>
              <w:t>De implementatie bevat tenminste één succesvolle proefverloning, zulks ter beoordeling van aanbestedende dienst, voor het E-HRM systeem in productie wordt genomen (</w:t>
            </w:r>
            <w:r w:rsidRPr="007C620D">
              <w:rPr>
                <w:rFonts w:eastAsiaTheme="minorEastAsia"/>
                <w:sz w:val="22"/>
              </w:rPr>
              <w:t>op 1-1-20</w:t>
            </w:r>
            <w:r w:rsidR="001D7FFC" w:rsidRPr="007C620D">
              <w:rPr>
                <w:rFonts w:eastAsiaTheme="minorEastAsia"/>
                <w:sz w:val="22"/>
              </w:rPr>
              <w:t>2</w:t>
            </w:r>
            <w:r w:rsidR="00032921" w:rsidRPr="007C620D">
              <w:rPr>
                <w:rFonts w:eastAsiaTheme="minorEastAsia"/>
                <w:sz w:val="22"/>
              </w:rPr>
              <w:t>2</w:t>
            </w:r>
            <w:r w:rsidRPr="007C620D">
              <w:rPr>
                <w:rFonts w:eastAsiaTheme="minorEastAsia"/>
                <w:sz w:val="22"/>
              </w:rPr>
              <w:t>).</w:t>
            </w:r>
          </w:p>
        </w:tc>
      </w:tr>
      <w:tr w:rsidR="000B2759" w:rsidRPr="00225095" w14:paraId="4F0661FD" w14:textId="77777777" w:rsidTr="2EDCA8A8">
        <w:trPr>
          <w:trHeight w:val="283"/>
        </w:trPr>
        <w:tc>
          <w:tcPr>
            <w:tcW w:w="2467" w:type="dxa"/>
            <w:shd w:val="clear" w:color="auto" w:fill="FFFFFF" w:themeFill="background1"/>
          </w:tcPr>
          <w:p w14:paraId="4F0661FB"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FC" w14:textId="5CA2BB1B" w:rsidR="000B2759" w:rsidRPr="00F910EF" w:rsidRDefault="6A812B71" w:rsidP="00FF1114">
            <w:pPr>
              <w:rPr>
                <w:rFonts w:eastAsiaTheme="minorEastAsia" w:cstheme="minorHAnsi"/>
                <w:sz w:val="22"/>
              </w:rPr>
            </w:pPr>
            <w:r w:rsidRPr="00F910EF">
              <w:rPr>
                <w:rFonts w:eastAsiaTheme="minorEastAsia" w:cstheme="minorHAnsi"/>
                <w:sz w:val="22"/>
              </w:rPr>
              <w:t xml:space="preserve">De conversie dient een volledige door </w:t>
            </w:r>
            <w:r w:rsidR="00C319E7" w:rsidRPr="00F910EF">
              <w:rPr>
                <w:rFonts w:eastAsiaTheme="minorEastAsia" w:cstheme="minorHAnsi"/>
                <w:sz w:val="22"/>
              </w:rPr>
              <w:t>I</w:t>
            </w:r>
            <w:r w:rsidRPr="00F910EF">
              <w:rPr>
                <w:rFonts w:eastAsiaTheme="minorEastAsia" w:cstheme="minorHAnsi"/>
                <w:sz w:val="22"/>
              </w:rPr>
              <w:t>nschrijver uit te voeren controle van alle gegevens die worden overgenomen door het E-HRM systeem, te bevatten</w:t>
            </w:r>
            <w:r w:rsidR="00601003" w:rsidRPr="00F910EF">
              <w:rPr>
                <w:rFonts w:eastAsiaTheme="minorEastAsia" w:cstheme="minorHAnsi"/>
                <w:sz w:val="22"/>
              </w:rPr>
              <w:t xml:space="preserve"> en voorzien worden van</w:t>
            </w:r>
            <w:r w:rsidR="00EB3F28" w:rsidRPr="00F910EF">
              <w:rPr>
                <w:rFonts w:eastAsiaTheme="minorEastAsia" w:cstheme="minorHAnsi"/>
                <w:sz w:val="22"/>
              </w:rPr>
              <w:t xml:space="preserve"> e</w:t>
            </w:r>
            <w:r w:rsidR="00382F6C" w:rsidRPr="00F910EF">
              <w:rPr>
                <w:rFonts w:eastAsiaTheme="minorEastAsia" w:cstheme="minorHAnsi"/>
                <w:sz w:val="22"/>
              </w:rPr>
              <w:t>en</w:t>
            </w:r>
            <w:r w:rsidR="00601003" w:rsidRPr="00F910EF">
              <w:rPr>
                <w:rFonts w:eastAsiaTheme="minorEastAsia" w:cstheme="minorHAnsi"/>
                <w:sz w:val="22"/>
              </w:rPr>
              <w:t xml:space="preserve"> verklaring van migratie</w:t>
            </w:r>
            <w:r w:rsidR="000F31D3" w:rsidRPr="00F910EF">
              <w:rPr>
                <w:rFonts w:eastAsiaTheme="minorEastAsia" w:cstheme="minorHAnsi"/>
                <w:sz w:val="22"/>
              </w:rPr>
              <w:t xml:space="preserve"> voor de verantwoording naar </w:t>
            </w:r>
            <w:r w:rsidR="00270780" w:rsidRPr="00F910EF">
              <w:rPr>
                <w:rFonts w:eastAsiaTheme="minorEastAsia" w:cstheme="minorHAnsi"/>
                <w:sz w:val="22"/>
              </w:rPr>
              <w:t>het</w:t>
            </w:r>
            <w:r w:rsidR="000F31D3" w:rsidRPr="00F910EF">
              <w:rPr>
                <w:rFonts w:eastAsiaTheme="minorEastAsia" w:cstheme="minorHAnsi"/>
                <w:sz w:val="22"/>
              </w:rPr>
              <w:t xml:space="preserve"> account van Aanbestedende dienst</w:t>
            </w:r>
            <w:r w:rsidRPr="00F910EF">
              <w:rPr>
                <w:rFonts w:eastAsiaTheme="minorEastAsia" w:cstheme="minorHAnsi"/>
                <w:sz w:val="22"/>
              </w:rPr>
              <w:t>.</w:t>
            </w:r>
          </w:p>
        </w:tc>
      </w:tr>
      <w:tr w:rsidR="000B2759" w:rsidRPr="00225095" w14:paraId="4F066200" w14:textId="77777777" w:rsidTr="2EDCA8A8">
        <w:trPr>
          <w:trHeight w:val="283"/>
        </w:trPr>
        <w:tc>
          <w:tcPr>
            <w:tcW w:w="2467" w:type="dxa"/>
            <w:shd w:val="clear" w:color="auto" w:fill="FFFFFF" w:themeFill="background1"/>
          </w:tcPr>
          <w:p w14:paraId="4F0661FE"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1FF" w14:textId="4BA568C8" w:rsidR="000B2759" w:rsidRPr="00F910EF" w:rsidRDefault="6A812B71" w:rsidP="00FF1114">
            <w:pPr>
              <w:rPr>
                <w:rFonts w:eastAsiaTheme="minorEastAsia" w:cstheme="minorHAnsi"/>
                <w:sz w:val="22"/>
              </w:rPr>
            </w:pPr>
            <w:r w:rsidRPr="00F910EF">
              <w:rPr>
                <w:rFonts w:eastAsiaTheme="minorEastAsia" w:cstheme="minorHAnsi"/>
                <w:sz w:val="22"/>
              </w:rPr>
              <w:t xml:space="preserve">Aanbestedende dienst levert zelf geen gegevens voor de conversie, maar </w:t>
            </w:r>
            <w:r w:rsidRPr="00F910EF">
              <w:rPr>
                <w:rFonts w:eastAsiaTheme="minorEastAsia" w:cstheme="minorHAnsi"/>
                <w:sz w:val="22"/>
              </w:rPr>
              <w:lastRenderedPageBreak/>
              <w:t>geeft huidige dienstverlener opdracht voor een data-dump van gegevens die door aanbestedende dienst geconverteerd kan worden.</w:t>
            </w:r>
          </w:p>
        </w:tc>
      </w:tr>
      <w:tr w:rsidR="00FE254F" w:rsidRPr="00225095" w14:paraId="66C748DB" w14:textId="77777777" w:rsidTr="2EDCA8A8">
        <w:trPr>
          <w:trHeight w:val="283"/>
        </w:trPr>
        <w:tc>
          <w:tcPr>
            <w:tcW w:w="2467" w:type="dxa"/>
            <w:shd w:val="clear" w:color="auto" w:fill="FFFFFF" w:themeFill="background1"/>
          </w:tcPr>
          <w:p w14:paraId="05118AD1" w14:textId="77777777" w:rsidR="00FE254F" w:rsidRPr="00225095" w:rsidRDefault="00FE254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D072947" w14:textId="1E65BE45" w:rsidR="00FE254F" w:rsidRPr="00F910EF" w:rsidRDefault="6A812B71" w:rsidP="00FF1114">
            <w:pPr>
              <w:rPr>
                <w:rFonts w:eastAsiaTheme="minorEastAsia"/>
                <w:sz w:val="22"/>
              </w:rPr>
            </w:pPr>
            <w:r w:rsidRPr="74257525">
              <w:rPr>
                <w:rFonts w:eastAsiaTheme="minorEastAsia"/>
                <w:sz w:val="22"/>
              </w:rPr>
              <w:t>Aanbestedende dienst zal gedurende enige periode een schaduwadministratie bijhouden. Inschrijver verzorgt voor het einde van het jaar (</w:t>
            </w:r>
            <w:r w:rsidR="5712F8D4" w:rsidRPr="74257525">
              <w:rPr>
                <w:rFonts w:eastAsiaTheme="minorEastAsia"/>
                <w:sz w:val="22"/>
              </w:rPr>
              <w:t>2021</w:t>
            </w:r>
            <w:r w:rsidRPr="74257525">
              <w:rPr>
                <w:rFonts w:eastAsiaTheme="minorEastAsia"/>
                <w:sz w:val="22"/>
              </w:rPr>
              <w:t>) dat de actuele saldi (pensioengevende componenten, verlof saldi en openstaande ziekmeldingen) in het systeem worden geïmporteerd.</w:t>
            </w:r>
          </w:p>
        </w:tc>
      </w:tr>
      <w:tr w:rsidR="000B2759" w:rsidRPr="00225095" w14:paraId="4F066203" w14:textId="77777777" w:rsidTr="2EDCA8A8">
        <w:trPr>
          <w:trHeight w:val="283"/>
        </w:trPr>
        <w:tc>
          <w:tcPr>
            <w:tcW w:w="2467" w:type="dxa"/>
            <w:shd w:val="clear" w:color="auto" w:fill="FFFFFF" w:themeFill="background1"/>
          </w:tcPr>
          <w:p w14:paraId="4F066201"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202" w14:textId="0D24E70E" w:rsidR="000B2759" w:rsidRPr="00F910EF" w:rsidRDefault="6A812B71" w:rsidP="00FF1114">
            <w:pPr>
              <w:rPr>
                <w:rFonts w:eastAsiaTheme="minorEastAsia" w:cstheme="minorHAnsi"/>
                <w:sz w:val="22"/>
              </w:rPr>
            </w:pPr>
            <w:r w:rsidRPr="00F910EF">
              <w:rPr>
                <w:rFonts w:eastAsiaTheme="minorEastAsia" w:cstheme="minorHAnsi"/>
                <w:sz w:val="22"/>
              </w:rPr>
              <w:t>Inschrijver dient duidelijke verslaglegging te bieden (waaronder tenminste verwerkings- en mutatieverslag, signaal- c.q. uitvallijst</w:t>
            </w:r>
            <w:r w:rsidR="00FC42B5" w:rsidRPr="00F910EF">
              <w:rPr>
                <w:rFonts w:eastAsiaTheme="minorEastAsia" w:cstheme="minorHAnsi"/>
                <w:sz w:val="22"/>
              </w:rPr>
              <w:t xml:space="preserve"> en verklaring van migratie</w:t>
            </w:r>
            <w:r w:rsidR="00102C1A" w:rsidRPr="00F910EF">
              <w:rPr>
                <w:rFonts w:eastAsiaTheme="minorEastAsia" w:cstheme="minorHAnsi"/>
                <w:sz w:val="22"/>
              </w:rPr>
              <w:t>)</w:t>
            </w:r>
            <w:r w:rsidRPr="00F910EF">
              <w:rPr>
                <w:rFonts w:eastAsiaTheme="minorEastAsia" w:cstheme="minorHAnsi"/>
                <w:sz w:val="22"/>
              </w:rPr>
              <w:t>) van records die gecontroleerd dienen te worden vóór de migratie en na de migratie.</w:t>
            </w:r>
          </w:p>
        </w:tc>
      </w:tr>
      <w:tr w:rsidR="000B2759" w:rsidRPr="00225095" w14:paraId="4F066206" w14:textId="77777777" w:rsidTr="2EDCA8A8">
        <w:trPr>
          <w:trHeight w:val="283"/>
        </w:trPr>
        <w:tc>
          <w:tcPr>
            <w:tcW w:w="2467" w:type="dxa"/>
            <w:shd w:val="clear" w:color="auto" w:fill="FFFFFF" w:themeFill="background1"/>
          </w:tcPr>
          <w:p w14:paraId="4F066204"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205" w14:textId="201F4815" w:rsidR="000B2759" w:rsidRPr="006666B9" w:rsidRDefault="6A812B71" w:rsidP="00FF1114">
            <w:pPr>
              <w:rPr>
                <w:rFonts w:eastAsiaTheme="minorEastAsia"/>
                <w:sz w:val="22"/>
                <w:highlight w:val="yellow"/>
              </w:rPr>
            </w:pPr>
            <w:r w:rsidRPr="00747F5C">
              <w:rPr>
                <w:rFonts w:eastAsiaTheme="minorEastAsia"/>
                <w:sz w:val="22"/>
              </w:rPr>
              <w:t>Uitgangspunt is om gefaseerd, per proces met bijbehorende dienstverlening, modules en functionaliteiten over te gaan tot invoering van eenduidige, uniforme HR-processen in een nieuw E-HRM systeem</w:t>
            </w:r>
            <w:r w:rsidR="00454A34" w:rsidRPr="00747F5C">
              <w:rPr>
                <w:rFonts w:eastAsiaTheme="minorEastAsia"/>
                <w:sz w:val="22"/>
              </w:rPr>
              <w:t>. Waarbij op 01-01-2022</w:t>
            </w:r>
            <w:r w:rsidRPr="00747F5C">
              <w:rPr>
                <w:rFonts w:eastAsiaTheme="minorEastAsia"/>
                <w:sz w:val="22"/>
              </w:rPr>
              <w:t xml:space="preserve"> </w:t>
            </w:r>
            <w:r w:rsidR="00454A34" w:rsidRPr="00747F5C">
              <w:rPr>
                <w:rFonts w:eastAsiaTheme="minorEastAsia"/>
                <w:sz w:val="22"/>
              </w:rPr>
              <w:t xml:space="preserve">de huidige dienstverlening van HR </w:t>
            </w:r>
            <w:r w:rsidR="00747F5C" w:rsidRPr="00747F5C">
              <w:rPr>
                <w:rFonts w:eastAsiaTheme="minorEastAsia"/>
                <w:sz w:val="22"/>
              </w:rPr>
              <w:t xml:space="preserve">gerealiseerd moet zijn en de toekomstige processen in de fase daarna. </w:t>
            </w:r>
          </w:p>
        </w:tc>
      </w:tr>
      <w:tr w:rsidR="000B2759" w:rsidRPr="00225095" w14:paraId="4F066209" w14:textId="77777777" w:rsidTr="2EDCA8A8">
        <w:trPr>
          <w:trHeight w:val="283"/>
        </w:trPr>
        <w:tc>
          <w:tcPr>
            <w:tcW w:w="2467" w:type="dxa"/>
            <w:shd w:val="clear" w:color="auto" w:fill="FFFFFF" w:themeFill="background1"/>
          </w:tcPr>
          <w:p w14:paraId="4F066207" w14:textId="77777777" w:rsidR="000B2759" w:rsidRPr="00225095" w:rsidRDefault="000B275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F066208" w14:textId="3FE4093E" w:rsidR="000B2759" w:rsidRPr="006666B9" w:rsidRDefault="6A812B71" w:rsidP="00FF1114">
            <w:pPr>
              <w:rPr>
                <w:rFonts w:eastAsiaTheme="minorEastAsia"/>
                <w:sz w:val="22"/>
                <w:highlight w:val="yellow"/>
              </w:rPr>
            </w:pPr>
            <w:r w:rsidRPr="00AB1742">
              <w:rPr>
                <w:rFonts w:eastAsiaTheme="minorEastAsia"/>
                <w:sz w:val="22"/>
              </w:rPr>
              <w:t>De overige processen met bijbehorende dienstverlening, modules en functionaliteiten worden in samensp</w:t>
            </w:r>
            <w:r w:rsidR="00C319E7" w:rsidRPr="00AB1742">
              <w:rPr>
                <w:rFonts w:eastAsiaTheme="minorEastAsia"/>
                <w:sz w:val="22"/>
              </w:rPr>
              <w:t>el met aanbestedende dienst en I</w:t>
            </w:r>
            <w:r w:rsidRPr="00AB1742">
              <w:rPr>
                <w:rFonts w:eastAsiaTheme="minorEastAsia"/>
                <w:sz w:val="22"/>
              </w:rPr>
              <w:t>nschrijver gefaseerd voorbereid en uitgerold</w:t>
            </w:r>
            <w:r w:rsidR="00AB1742" w:rsidRPr="00AB1742">
              <w:rPr>
                <w:rFonts w:eastAsiaTheme="minorEastAsia"/>
                <w:sz w:val="22"/>
              </w:rPr>
              <w:t>.</w:t>
            </w:r>
          </w:p>
        </w:tc>
      </w:tr>
      <w:tr w:rsidR="00A02BC5" w:rsidRPr="00225095" w14:paraId="0C2ADAC0" w14:textId="77777777" w:rsidTr="2EDCA8A8">
        <w:trPr>
          <w:trHeight w:val="283"/>
        </w:trPr>
        <w:tc>
          <w:tcPr>
            <w:tcW w:w="2467" w:type="dxa"/>
            <w:shd w:val="clear" w:color="auto" w:fill="FFFFFF" w:themeFill="background1"/>
          </w:tcPr>
          <w:p w14:paraId="743A88D4" w14:textId="77777777" w:rsidR="00A02BC5" w:rsidRPr="00225095" w:rsidRDefault="00A02BC5" w:rsidP="006A17FD">
            <w:pPr>
              <w:pStyle w:val="Lijstalinea"/>
              <w:numPr>
                <w:ilvl w:val="0"/>
                <w:numId w:val="2"/>
              </w:numPr>
              <w:ind w:right="-80"/>
              <w:rPr>
                <w:rFonts w:eastAsiaTheme="minorEastAsia" w:cstheme="minorHAnsi"/>
                <w:sz w:val="22"/>
              </w:rPr>
            </w:pPr>
          </w:p>
        </w:tc>
        <w:tc>
          <w:tcPr>
            <w:tcW w:w="6804" w:type="dxa"/>
            <w:shd w:val="clear" w:color="auto" w:fill="auto"/>
          </w:tcPr>
          <w:p w14:paraId="04A013F9" w14:textId="705E2324" w:rsidR="00E67655" w:rsidRPr="007C620D" w:rsidRDefault="00A02BC5" w:rsidP="00FF1114">
            <w:pPr>
              <w:rPr>
                <w:rFonts w:eastAsiaTheme="minorEastAsia"/>
                <w:sz w:val="22"/>
              </w:rPr>
            </w:pPr>
            <w:r w:rsidRPr="007C620D">
              <w:rPr>
                <w:rFonts w:eastAsiaTheme="minorEastAsia"/>
                <w:sz w:val="22"/>
              </w:rPr>
              <w:t>Inschrijver levert een implementatieplan</w:t>
            </w:r>
            <w:r w:rsidR="00C6722F" w:rsidRPr="007C620D">
              <w:rPr>
                <w:rFonts w:eastAsiaTheme="minorEastAsia"/>
                <w:sz w:val="22"/>
              </w:rPr>
              <w:t xml:space="preserve"> waaruit duidelijk wordt welke handelingen, in welke volgorde</w:t>
            </w:r>
            <w:r w:rsidR="00961275" w:rsidRPr="007C620D">
              <w:rPr>
                <w:rFonts w:eastAsiaTheme="minorEastAsia"/>
                <w:sz w:val="22"/>
              </w:rPr>
              <w:t>, met welke inspanningen voor aanbesteden dienst</w:t>
            </w:r>
            <w:r w:rsidR="00C6722F" w:rsidRPr="007C620D">
              <w:rPr>
                <w:rFonts w:eastAsiaTheme="minorEastAsia"/>
                <w:sz w:val="22"/>
              </w:rPr>
              <w:t xml:space="preserve"> plaatsvinden voorzien van een </w:t>
            </w:r>
            <w:r w:rsidR="00C620F8" w:rsidRPr="007C620D">
              <w:rPr>
                <w:rFonts w:eastAsiaTheme="minorEastAsia"/>
                <w:sz w:val="22"/>
              </w:rPr>
              <w:t>tijds</w:t>
            </w:r>
            <w:r w:rsidR="00C6722F" w:rsidRPr="007C620D">
              <w:rPr>
                <w:rFonts w:eastAsiaTheme="minorEastAsia"/>
                <w:sz w:val="22"/>
              </w:rPr>
              <w:t>planni</w:t>
            </w:r>
            <w:r w:rsidR="00961275" w:rsidRPr="007C620D">
              <w:rPr>
                <w:rFonts w:eastAsiaTheme="minorEastAsia"/>
                <w:sz w:val="22"/>
              </w:rPr>
              <w:t>ng</w:t>
            </w:r>
            <w:r w:rsidR="00E67655" w:rsidRPr="007C620D">
              <w:rPr>
                <w:rFonts w:eastAsiaTheme="minorEastAsia"/>
                <w:sz w:val="22"/>
              </w:rPr>
              <w:t xml:space="preserve">. </w:t>
            </w:r>
            <w:r w:rsidR="00B92C57" w:rsidRPr="007C620D">
              <w:rPr>
                <w:rFonts w:eastAsiaTheme="minorEastAsia"/>
                <w:sz w:val="22"/>
              </w:rPr>
              <w:t xml:space="preserve">Oplevering van deelleveringen zal plaatsvinden conform </w:t>
            </w:r>
            <w:r w:rsidR="007E5301" w:rsidRPr="007C620D">
              <w:rPr>
                <w:rFonts w:eastAsiaTheme="minorEastAsia"/>
                <w:sz w:val="22"/>
              </w:rPr>
              <w:t xml:space="preserve">Concept Overeenkomst E-HRM </w:t>
            </w:r>
          </w:p>
        </w:tc>
      </w:tr>
      <w:tr w:rsidR="00D72EAC" w:rsidRPr="00225095" w14:paraId="1A28BC37" w14:textId="77777777" w:rsidTr="2EDCA8A8">
        <w:trPr>
          <w:trHeight w:val="283"/>
        </w:trPr>
        <w:tc>
          <w:tcPr>
            <w:tcW w:w="2467" w:type="dxa"/>
            <w:shd w:val="clear" w:color="auto" w:fill="F2F2F2" w:themeFill="background1" w:themeFillShade="F2"/>
          </w:tcPr>
          <w:p w14:paraId="2099D735" w14:textId="77777777" w:rsidR="00D72EAC" w:rsidRPr="00225095" w:rsidRDefault="00D72EAC" w:rsidP="2EDCA8A8">
            <w:pPr>
              <w:pStyle w:val="Lijstalinea"/>
              <w:ind w:left="720" w:right="-80"/>
              <w:rPr>
                <w:rFonts w:eastAsiaTheme="minorEastAsia"/>
                <w:sz w:val="22"/>
              </w:rPr>
            </w:pPr>
          </w:p>
        </w:tc>
        <w:tc>
          <w:tcPr>
            <w:tcW w:w="6804" w:type="dxa"/>
            <w:shd w:val="clear" w:color="auto" w:fill="F2F2F2" w:themeFill="background1" w:themeFillShade="F2"/>
          </w:tcPr>
          <w:p w14:paraId="48E1D156" w14:textId="1DDF1123" w:rsidR="00D72EAC" w:rsidRPr="00225095" w:rsidRDefault="6A812B71" w:rsidP="00FF1114">
            <w:pPr>
              <w:ind w:right="-80"/>
              <w:rPr>
                <w:rFonts w:eastAsiaTheme="minorEastAsia" w:cstheme="minorHAnsi"/>
                <w:color w:val="000000" w:themeColor="text1"/>
                <w:sz w:val="22"/>
              </w:rPr>
            </w:pPr>
            <w:r w:rsidRPr="00225095">
              <w:rPr>
                <w:rFonts w:eastAsiaTheme="minorEastAsia" w:cstheme="minorHAnsi"/>
                <w:b/>
                <w:bCs/>
                <w:sz w:val="22"/>
              </w:rPr>
              <w:t>Garanties</w:t>
            </w:r>
            <w:r w:rsidRPr="00225095">
              <w:rPr>
                <w:rFonts w:eastAsiaTheme="minorEastAsia" w:cstheme="minorHAnsi"/>
                <w:b/>
                <w:bCs/>
                <w:color w:val="000000" w:themeColor="text1"/>
                <w:sz w:val="22"/>
              </w:rPr>
              <w:t xml:space="preserve"> voor ongestoorde werking</w:t>
            </w:r>
          </w:p>
        </w:tc>
      </w:tr>
      <w:tr w:rsidR="006B5557" w:rsidRPr="00225095" w14:paraId="303E2842" w14:textId="77777777" w:rsidTr="2EDCA8A8">
        <w:trPr>
          <w:trHeight w:val="283"/>
        </w:trPr>
        <w:tc>
          <w:tcPr>
            <w:tcW w:w="2467" w:type="dxa"/>
            <w:shd w:val="clear" w:color="auto" w:fill="FFFFFF" w:themeFill="background1"/>
          </w:tcPr>
          <w:p w14:paraId="6F57EA98"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ACFC826" w14:textId="168E5EEE" w:rsidR="006B5557" w:rsidRPr="00225095" w:rsidRDefault="55E0CF39" w:rsidP="2EDCA8A8">
            <w:pPr>
              <w:rPr>
                <w:rFonts w:eastAsiaTheme="minorEastAsia"/>
                <w:color w:val="000000" w:themeColor="text1"/>
                <w:sz w:val="22"/>
              </w:rPr>
            </w:pPr>
            <w:r w:rsidRPr="2EDCA8A8">
              <w:rPr>
                <w:rFonts w:eastAsiaTheme="minorEastAsia"/>
                <w:color w:val="000000" w:themeColor="text1"/>
                <w:sz w:val="22"/>
              </w:rPr>
              <w:t>Het is mogelijk op basis van Transaction Log Recovery option een ‘point in time restore’ uit te voeren.</w:t>
            </w:r>
          </w:p>
        </w:tc>
      </w:tr>
      <w:tr w:rsidR="006B5557" w:rsidRPr="00225095" w14:paraId="021F5071" w14:textId="77777777" w:rsidTr="2EDCA8A8">
        <w:trPr>
          <w:trHeight w:val="283"/>
        </w:trPr>
        <w:tc>
          <w:tcPr>
            <w:tcW w:w="2467" w:type="dxa"/>
            <w:shd w:val="clear" w:color="auto" w:fill="FFFFFF" w:themeFill="background1"/>
          </w:tcPr>
          <w:p w14:paraId="05BE689C"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4BFEE21" w14:textId="35C21DAA" w:rsidR="006B5557" w:rsidRPr="00225095" w:rsidRDefault="006B5557" w:rsidP="00FF1114">
            <w:pPr>
              <w:rPr>
                <w:rFonts w:eastAsiaTheme="minorEastAsia" w:cstheme="minorHAnsi"/>
                <w:color w:val="000000" w:themeColor="text1"/>
                <w:sz w:val="22"/>
              </w:rPr>
            </w:pPr>
            <w:r w:rsidRPr="00225095">
              <w:rPr>
                <w:rFonts w:eastAsiaTheme="minorEastAsia" w:cstheme="minorHAnsi"/>
                <w:color w:val="000000" w:themeColor="text1"/>
                <w:sz w:val="22"/>
              </w:rPr>
              <w:t>Nieuwe functionaliteit worden eerst in een testomgeving geïmplementeerd en pas na bewezen stabiliteit en na goedkeuring van de aanbestedende dienst doorgezet naar de productieomgeving</w:t>
            </w:r>
            <w:r w:rsidR="00C14BC2">
              <w:rPr>
                <w:rFonts w:eastAsiaTheme="minorEastAsia" w:cstheme="minorHAnsi"/>
                <w:color w:val="000000" w:themeColor="text1"/>
                <w:sz w:val="22"/>
              </w:rPr>
              <w:t xml:space="preserve"> en zijn conform de AVG</w:t>
            </w:r>
          </w:p>
        </w:tc>
      </w:tr>
      <w:tr w:rsidR="006B5557" w:rsidRPr="00225095" w14:paraId="3F95EE43" w14:textId="77777777" w:rsidTr="2EDCA8A8">
        <w:trPr>
          <w:trHeight w:val="283"/>
        </w:trPr>
        <w:tc>
          <w:tcPr>
            <w:tcW w:w="2467" w:type="dxa"/>
            <w:shd w:val="clear" w:color="auto" w:fill="FFFFFF" w:themeFill="background1"/>
          </w:tcPr>
          <w:p w14:paraId="5211A368"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9B6A99F" w14:textId="2A51BA5B" w:rsidR="006B5557" w:rsidRPr="00225095" w:rsidRDefault="006B5557" w:rsidP="00FF1114">
            <w:pPr>
              <w:rPr>
                <w:rFonts w:eastAsiaTheme="minorEastAsia" w:cstheme="minorHAnsi"/>
                <w:color w:val="000000" w:themeColor="text1"/>
                <w:sz w:val="22"/>
              </w:rPr>
            </w:pPr>
            <w:r w:rsidRPr="00225095">
              <w:rPr>
                <w:rFonts w:eastAsiaTheme="minorEastAsia" w:cstheme="minorHAnsi"/>
                <w:color w:val="000000" w:themeColor="text1"/>
                <w:sz w:val="22"/>
              </w:rPr>
              <w:t>Niet muteerbare mutatielogs dienen op aanvraag ter beschikking worden gesteld aan aanbestedende dienst.</w:t>
            </w:r>
          </w:p>
        </w:tc>
      </w:tr>
      <w:tr w:rsidR="006B5557" w:rsidRPr="00225095" w14:paraId="70AC0BA1" w14:textId="77777777" w:rsidTr="2EDCA8A8">
        <w:trPr>
          <w:trHeight w:val="283"/>
        </w:trPr>
        <w:tc>
          <w:tcPr>
            <w:tcW w:w="2467" w:type="dxa"/>
            <w:shd w:val="clear" w:color="auto" w:fill="F2F2F2" w:themeFill="background1" w:themeFillShade="F2"/>
          </w:tcPr>
          <w:p w14:paraId="7B238E1F" w14:textId="77777777" w:rsidR="006B5557" w:rsidRPr="00225095" w:rsidRDefault="006B5557" w:rsidP="2EDCA8A8">
            <w:pPr>
              <w:pStyle w:val="Lijstalinea"/>
              <w:ind w:left="720" w:right="-80"/>
              <w:rPr>
                <w:rFonts w:eastAsiaTheme="minorEastAsia"/>
                <w:sz w:val="22"/>
              </w:rPr>
            </w:pPr>
          </w:p>
        </w:tc>
        <w:tc>
          <w:tcPr>
            <w:tcW w:w="6804" w:type="dxa"/>
            <w:shd w:val="clear" w:color="auto" w:fill="F2F2F2" w:themeFill="background1" w:themeFillShade="F2"/>
          </w:tcPr>
          <w:p w14:paraId="1E104176" w14:textId="2C3D88E4" w:rsidR="006B5557" w:rsidRPr="00225095" w:rsidRDefault="006B5557" w:rsidP="00FF1114">
            <w:pPr>
              <w:ind w:right="-80"/>
              <w:rPr>
                <w:rFonts w:eastAsiaTheme="minorEastAsia" w:cstheme="minorHAnsi"/>
                <w:color w:val="000000" w:themeColor="text1"/>
                <w:sz w:val="22"/>
              </w:rPr>
            </w:pPr>
            <w:r w:rsidRPr="00225095">
              <w:rPr>
                <w:rFonts w:eastAsiaTheme="minorEastAsia" w:cstheme="minorHAnsi"/>
                <w:b/>
                <w:bCs/>
                <w:sz w:val="22"/>
              </w:rPr>
              <w:t>Service Level Agreement (SLA)</w:t>
            </w:r>
          </w:p>
        </w:tc>
      </w:tr>
      <w:tr w:rsidR="006B5557" w:rsidRPr="00225095" w14:paraId="57988DE5" w14:textId="77777777" w:rsidTr="2EDCA8A8">
        <w:trPr>
          <w:trHeight w:val="283"/>
        </w:trPr>
        <w:tc>
          <w:tcPr>
            <w:tcW w:w="2467" w:type="dxa"/>
            <w:shd w:val="clear" w:color="auto" w:fill="FFFFFF" w:themeFill="background1"/>
          </w:tcPr>
          <w:p w14:paraId="0CCEFF3E"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C22A172" w14:textId="524EAE70" w:rsidR="006B5557" w:rsidRPr="00225095" w:rsidRDefault="006B5557" w:rsidP="00FF1114">
            <w:pPr>
              <w:rPr>
                <w:rFonts w:eastAsiaTheme="minorEastAsia" w:cstheme="minorHAnsi"/>
                <w:color w:val="000000" w:themeColor="text1"/>
                <w:sz w:val="22"/>
              </w:rPr>
            </w:pPr>
            <w:r w:rsidRPr="00225095">
              <w:rPr>
                <w:rFonts w:eastAsiaTheme="minorEastAsia" w:cstheme="minorHAnsi"/>
                <w:color w:val="000000" w:themeColor="text1"/>
                <w:sz w:val="22"/>
              </w:rPr>
              <w:t>Het percentage uptime is gegarandeerd minimaal 99,5% van maandag t/m vrijdag van 07:00 – 18:00 uur</w:t>
            </w:r>
            <w:r w:rsidR="0051129C" w:rsidRPr="00225095">
              <w:rPr>
                <w:rFonts w:eastAsiaTheme="minorEastAsia" w:cstheme="minorHAnsi"/>
                <w:color w:val="000000" w:themeColor="text1"/>
                <w:sz w:val="22"/>
              </w:rPr>
              <w:t xml:space="preserve">. </w:t>
            </w:r>
            <w:r w:rsidR="00C2529C" w:rsidRPr="00225095">
              <w:rPr>
                <w:rFonts w:eastAsiaTheme="minorEastAsia" w:cstheme="minorHAnsi"/>
                <w:color w:val="000000" w:themeColor="text1"/>
                <w:sz w:val="22"/>
              </w:rPr>
              <w:t xml:space="preserve">Gedurende de overige tijden is Uptime gegarandeerd </w:t>
            </w:r>
            <w:r w:rsidR="00AF1C39">
              <w:rPr>
                <w:rFonts w:eastAsiaTheme="minorEastAsia" w:cstheme="minorHAnsi"/>
                <w:color w:val="000000" w:themeColor="text1"/>
                <w:sz w:val="22"/>
              </w:rPr>
              <w:t xml:space="preserve">minimaal </w:t>
            </w:r>
            <w:r w:rsidR="004400F2" w:rsidRPr="00225095">
              <w:rPr>
                <w:rFonts w:eastAsiaTheme="minorEastAsia" w:cstheme="minorHAnsi"/>
                <w:color w:val="000000" w:themeColor="text1"/>
                <w:sz w:val="22"/>
              </w:rPr>
              <w:t>98%.</w:t>
            </w:r>
          </w:p>
        </w:tc>
      </w:tr>
      <w:tr w:rsidR="006B5557" w:rsidRPr="00225095" w14:paraId="1B76D9F8" w14:textId="77777777" w:rsidTr="2EDCA8A8">
        <w:trPr>
          <w:trHeight w:val="283"/>
        </w:trPr>
        <w:tc>
          <w:tcPr>
            <w:tcW w:w="2467" w:type="dxa"/>
            <w:shd w:val="clear" w:color="auto" w:fill="FFFFFF" w:themeFill="background1"/>
          </w:tcPr>
          <w:p w14:paraId="2938C717"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023A8E6F" w14:textId="375E8438" w:rsidR="006B5557" w:rsidRPr="00225095" w:rsidRDefault="006B5557" w:rsidP="00FF1114">
            <w:pPr>
              <w:rPr>
                <w:rFonts w:eastAsiaTheme="minorEastAsia" w:cstheme="minorHAnsi"/>
                <w:color w:val="000000" w:themeColor="text1"/>
                <w:sz w:val="22"/>
              </w:rPr>
            </w:pPr>
            <w:r w:rsidRPr="00225095">
              <w:rPr>
                <w:rFonts w:eastAsiaTheme="minorEastAsia" w:cstheme="minorHAnsi"/>
                <w:sz w:val="22"/>
              </w:rPr>
              <w:t xml:space="preserve">Er is een Nederlandstalige helpdesk beschikbaar welke minimaal gedurende werkdagen van 08.00 </w:t>
            </w:r>
            <w:r w:rsidR="00926F39" w:rsidRPr="00225095">
              <w:rPr>
                <w:rFonts w:eastAsiaTheme="minorEastAsia" w:cstheme="minorHAnsi"/>
                <w:sz w:val="22"/>
              </w:rPr>
              <w:t>–</w:t>
            </w:r>
            <w:r w:rsidRPr="00225095">
              <w:rPr>
                <w:rFonts w:eastAsiaTheme="minorEastAsia" w:cstheme="minorHAnsi"/>
                <w:sz w:val="22"/>
              </w:rPr>
              <w:t xml:space="preserve"> 1</w:t>
            </w:r>
            <w:r w:rsidR="00926F39" w:rsidRPr="00225095">
              <w:rPr>
                <w:rFonts w:eastAsiaTheme="minorEastAsia" w:cstheme="minorHAnsi"/>
                <w:sz w:val="22"/>
              </w:rPr>
              <w:t>8:00</w:t>
            </w:r>
            <w:r w:rsidRPr="00225095">
              <w:rPr>
                <w:rFonts w:eastAsiaTheme="minorEastAsia" w:cstheme="minorHAnsi"/>
                <w:sz w:val="22"/>
              </w:rPr>
              <w:t xml:space="preserve"> uur bereikbaar is.</w:t>
            </w:r>
          </w:p>
        </w:tc>
      </w:tr>
      <w:tr w:rsidR="006B5557" w:rsidRPr="00F2117E" w14:paraId="17C05ABA" w14:textId="77777777" w:rsidTr="2EDCA8A8">
        <w:trPr>
          <w:trHeight w:val="283"/>
        </w:trPr>
        <w:tc>
          <w:tcPr>
            <w:tcW w:w="2467" w:type="dxa"/>
            <w:shd w:val="clear" w:color="auto" w:fill="FFFFFF" w:themeFill="background1"/>
          </w:tcPr>
          <w:p w14:paraId="0C084564"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DDE8865" w14:textId="00E092BA" w:rsidR="006B5557" w:rsidRPr="00225095" w:rsidRDefault="006B5557" w:rsidP="00FF1114">
            <w:pPr>
              <w:rPr>
                <w:rFonts w:eastAsiaTheme="minorEastAsia" w:cstheme="minorHAnsi"/>
                <w:sz w:val="22"/>
              </w:rPr>
            </w:pPr>
            <w:r w:rsidRPr="00225095">
              <w:rPr>
                <w:rFonts w:eastAsiaTheme="minorEastAsia" w:cstheme="minorHAnsi"/>
                <w:sz w:val="22"/>
              </w:rPr>
              <w:t>Aanbestedende</w:t>
            </w:r>
            <w:r w:rsidR="004058A6">
              <w:rPr>
                <w:rFonts w:eastAsiaTheme="minorEastAsia" w:cstheme="minorHAnsi"/>
                <w:sz w:val="22"/>
              </w:rPr>
              <w:t xml:space="preserve"> dienst</w:t>
            </w:r>
            <w:r w:rsidRPr="00225095">
              <w:rPr>
                <w:rFonts w:eastAsiaTheme="minorEastAsia" w:cstheme="minorHAnsi"/>
                <w:sz w:val="22"/>
              </w:rPr>
              <w:t xml:space="preserve"> eist een kwartaal rapportage betreffende de afspraken in de SLA, waarbij minimaal de volgende onderwerpen aan de orde komen:</w:t>
            </w:r>
          </w:p>
          <w:p w14:paraId="22E75C28" w14:textId="17ED04A0" w:rsidR="006B5557" w:rsidRPr="00225095" w:rsidRDefault="2AD83453" w:rsidP="2EDCA8A8">
            <w:pPr>
              <w:pStyle w:val="Lijstalinea"/>
              <w:numPr>
                <w:ilvl w:val="0"/>
                <w:numId w:val="31"/>
              </w:numPr>
              <w:rPr>
                <w:rFonts w:eastAsiaTheme="minorEastAsia"/>
                <w:sz w:val="22"/>
              </w:rPr>
            </w:pPr>
            <w:r w:rsidRPr="2EDCA8A8">
              <w:rPr>
                <w:rFonts w:eastAsiaTheme="minorEastAsia"/>
                <w:sz w:val="22"/>
              </w:rPr>
              <w:t>Up-time</w:t>
            </w:r>
          </w:p>
          <w:p w14:paraId="4D0E43C0" w14:textId="2DC8B93C" w:rsidR="006B5557" w:rsidRPr="00225095" w:rsidRDefault="2AD83453" w:rsidP="2EDCA8A8">
            <w:pPr>
              <w:pStyle w:val="Lijstalinea"/>
              <w:numPr>
                <w:ilvl w:val="0"/>
                <w:numId w:val="31"/>
              </w:numPr>
              <w:rPr>
                <w:rFonts w:eastAsiaTheme="minorEastAsia"/>
                <w:sz w:val="22"/>
              </w:rPr>
            </w:pPr>
            <w:r w:rsidRPr="2EDCA8A8">
              <w:rPr>
                <w:rFonts w:eastAsiaTheme="minorEastAsia"/>
                <w:sz w:val="22"/>
              </w:rPr>
              <w:t>Down-time</w:t>
            </w:r>
          </w:p>
          <w:p w14:paraId="0E55BD4A" w14:textId="77777777" w:rsidR="006B5557" w:rsidRPr="00225095" w:rsidRDefault="006B5557" w:rsidP="00FF1114">
            <w:pPr>
              <w:pStyle w:val="Lijstalinea"/>
              <w:numPr>
                <w:ilvl w:val="0"/>
                <w:numId w:val="31"/>
              </w:numPr>
              <w:rPr>
                <w:rFonts w:eastAsiaTheme="minorEastAsia" w:cstheme="minorHAnsi"/>
                <w:sz w:val="22"/>
              </w:rPr>
            </w:pPr>
            <w:r w:rsidRPr="00225095">
              <w:rPr>
                <w:rFonts w:eastAsiaTheme="minorEastAsia" w:cstheme="minorHAnsi"/>
                <w:sz w:val="22"/>
              </w:rPr>
              <w:t>Time tot fix</w:t>
            </w:r>
          </w:p>
          <w:p w14:paraId="2C59223F" w14:textId="77777777" w:rsidR="006B5557" w:rsidRPr="00225095" w:rsidRDefault="2AD83453" w:rsidP="2EDCA8A8">
            <w:pPr>
              <w:pStyle w:val="Lijstalinea"/>
              <w:numPr>
                <w:ilvl w:val="0"/>
                <w:numId w:val="31"/>
              </w:numPr>
              <w:rPr>
                <w:rFonts w:eastAsiaTheme="minorEastAsia"/>
                <w:sz w:val="22"/>
              </w:rPr>
            </w:pPr>
            <w:r w:rsidRPr="2EDCA8A8">
              <w:rPr>
                <w:rFonts w:eastAsiaTheme="minorEastAsia"/>
                <w:sz w:val="22"/>
              </w:rPr>
              <w:t>Time to respond</w:t>
            </w:r>
          </w:p>
          <w:p w14:paraId="345ABAE3" w14:textId="467D421A" w:rsidR="006B5557" w:rsidRPr="00225095" w:rsidRDefault="006B5557" w:rsidP="00FF1114">
            <w:pPr>
              <w:pStyle w:val="Lijstalinea"/>
              <w:numPr>
                <w:ilvl w:val="0"/>
                <w:numId w:val="31"/>
              </w:numPr>
              <w:rPr>
                <w:rFonts w:eastAsiaTheme="minorEastAsia" w:cstheme="minorHAnsi"/>
                <w:sz w:val="22"/>
                <w:lang w:val="en-GB"/>
              </w:rPr>
            </w:pPr>
            <w:r w:rsidRPr="00225095">
              <w:rPr>
                <w:rFonts w:eastAsiaTheme="minorEastAsia" w:cstheme="minorHAnsi"/>
                <w:sz w:val="22"/>
                <w:lang w:val="en-GB"/>
              </w:rPr>
              <w:t>Mean time between failures (MTBF)</w:t>
            </w:r>
          </w:p>
        </w:tc>
      </w:tr>
      <w:tr w:rsidR="00A0608C" w:rsidRPr="00225095" w14:paraId="1163B2CF" w14:textId="77777777" w:rsidTr="2EDCA8A8">
        <w:trPr>
          <w:trHeight w:val="283"/>
        </w:trPr>
        <w:tc>
          <w:tcPr>
            <w:tcW w:w="2467" w:type="dxa"/>
            <w:shd w:val="clear" w:color="auto" w:fill="FFFFFF" w:themeFill="background1"/>
          </w:tcPr>
          <w:p w14:paraId="7F222C7E" w14:textId="77777777" w:rsidR="00A0608C" w:rsidRPr="00225095" w:rsidRDefault="00A0608C" w:rsidP="006A17FD">
            <w:pPr>
              <w:pStyle w:val="Lijstalinea"/>
              <w:numPr>
                <w:ilvl w:val="0"/>
                <w:numId w:val="2"/>
              </w:numPr>
              <w:ind w:right="-80"/>
              <w:rPr>
                <w:rFonts w:eastAsiaTheme="minorEastAsia" w:cstheme="minorHAnsi"/>
                <w:sz w:val="22"/>
                <w:lang w:val="en-US"/>
              </w:rPr>
            </w:pPr>
          </w:p>
        </w:tc>
        <w:tc>
          <w:tcPr>
            <w:tcW w:w="6804" w:type="dxa"/>
            <w:shd w:val="clear" w:color="auto" w:fill="FFFFFF" w:themeFill="background1"/>
          </w:tcPr>
          <w:p w14:paraId="5D11DD4D" w14:textId="38CF6EE4" w:rsidR="00A0608C" w:rsidRPr="00225095" w:rsidRDefault="49C203CA" w:rsidP="2EDCA8A8">
            <w:pPr>
              <w:rPr>
                <w:rFonts w:eastAsiaTheme="minorEastAsia"/>
                <w:sz w:val="22"/>
              </w:rPr>
            </w:pPr>
            <w:r w:rsidRPr="2EDCA8A8">
              <w:rPr>
                <w:rFonts w:eastAsiaTheme="minorEastAsia"/>
                <w:sz w:val="22"/>
              </w:rPr>
              <w:t>Aanbestedende dienst wil een ‘Time to respond’ binnen 4 uur bij een prioritering van productiebelemmerende fout.</w:t>
            </w:r>
          </w:p>
        </w:tc>
      </w:tr>
      <w:tr w:rsidR="006B5557" w:rsidRPr="00225095" w14:paraId="24788AC9" w14:textId="77777777" w:rsidTr="2EDCA8A8">
        <w:trPr>
          <w:trHeight w:val="283"/>
        </w:trPr>
        <w:tc>
          <w:tcPr>
            <w:tcW w:w="2467" w:type="dxa"/>
            <w:shd w:val="clear" w:color="auto" w:fill="FFFFFF" w:themeFill="background1"/>
          </w:tcPr>
          <w:p w14:paraId="36A325D8"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BEFAACF" w14:textId="0CF7D288" w:rsidR="006B5557" w:rsidRPr="00225095" w:rsidRDefault="2AD83453" w:rsidP="2EDCA8A8">
            <w:pPr>
              <w:rPr>
                <w:rFonts w:eastAsiaTheme="minorEastAsia"/>
                <w:sz w:val="22"/>
              </w:rPr>
            </w:pPr>
            <w:r w:rsidRPr="2EDCA8A8">
              <w:rPr>
                <w:rFonts w:eastAsiaTheme="minorEastAsia"/>
                <w:sz w:val="22"/>
              </w:rPr>
              <w:t xml:space="preserve">Bij transport van vertrouwelijke informatie over onbetrouwbare </w:t>
            </w:r>
            <w:r w:rsidRPr="2EDCA8A8">
              <w:rPr>
                <w:rFonts w:eastAsiaTheme="minorEastAsia"/>
                <w:sz w:val="22"/>
              </w:rPr>
              <w:lastRenderedPageBreak/>
              <w:t>netwerken, zoals het internet, dient altijd geschikte encryptie</w:t>
            </w:r>
            <w:r w:rsidR="6EA2E0F6" w:rsidRPr="2EDCA8A8">
              <w:rPr>
                <w:rFonts w:eastAsiaTheme="minorEastAsia"/>
                <w:sz w:val="22"/>
              </w:rPr>
              <w:t xml:space="preserve"> (</w:t>
            </w:r>
            <w:r w:rsidR="3EE11F0C" w:rsidRPr="2EDCA8A8">
              <w:rPr>
                <w:rFonts w:eastAsiaTheme="minorEastAsia"/>
                <w:sz w:val="22"/>
              </w:rPr>
              <w:t>o.a.</w:t>
            </w:r>
            <w:r w:rsidR="6EA2E0F6" w:rsidRPr="2EDCA8A8">
              <w:rPr>
                <w:rFonts w:eastAsiaTheme="minorEastAsia"/>
                <w:sz w:val="22"/>
              </w:rPr>
              <w:t>: HTTPS en HSTS, versie 1.2, TLS, versie 1.3, PKIoverheid.</w:t>
            </w:r>
            <w:r w:rsidR="3EE11F0C" w:rsidRPr="2EDCA8A8">
              <w:rPr>
                <w:rFonts w:eastAsiaTheme="minorEastAsia"/>
                <w:sz w:val="22"/>
              </w:rPr>
              <w:t>)</w:t>
            </w:r>
            <w:r w:rsidRPr="2EDCA8A8">
              <w:rPr>
                <w:rFonts w:eastAsiaTheme="minorEastAsia"/>
                <w:sz w:val="22"/>
              </w:rPr>
              <w:t xml:space="preserve"> te worden toegepast.</w:t>
            </w:r>
          </w:p>
        </w:tc>
      </w:tr>
      <w:tr w:rsidR="006B5557" w:rsidRPr="00225095" w14:paraId="10B096FF" w14:textId="77777777" w:rsidTr="2EDCA8A8">
        <w:trPr>
          <w:trHeight w:val="283"/>
        </w:trPr>
        <w:tc>
          <w:tcPr>
            <w:tcW w:w="2467" w:type="dxa"/>
            <w:shd w:val="clear" w:color="auto" w:fill="FFFFFF" w:themeFill="background1"/>
          </w:tcPr>
          <w:p w14:paraId="1934D170"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A53820B" w14:textId="3F0D1946" w:rsidR="006B5557" w:rsidRPr="00225095" w:rsidRDefault="006B5557" w:rsidP="00FF1114">
            <w:pPr>
              <w:rPr>
                <w:rFonts w:eastAsiaTheme="minorEastAsia" w:cstheme="minorHAnsi"/>
                <w:sz w:val="22"/>
              </w:rPr>
            </w:pPr>
            <w:r w:rsidRPr="00225095">
              <w:rPr>
                <w:rFonts w:eastAsiaTheme="minorEastAsia" w:cstheme="minorHAnsi"/>
                <w:sz w:val="22"/>
              </w:rPr>
              <w:t>Indien niet aan de uptime-eisen wordt voldaan is de gemeente gerechtigd om 'per uur / niet beschikbaar' 1% van de onderhoudsfactuur op jaarbasis terug te vorderen (ernstige calamiteiten en overmacht uitgezonderd).</w:t>
            </w:r>
          </w:p>
        </w:tc>
      </w:tr>
      <w:tr w:rsidR="00046361" w:rsidRPr="00225095" w14:paraId="06D5B73D" w14:textId="77777777" w:rsidTr="2EDCA8A8">
        <w:trPr>
          <w:trHeight w:val="283"/>
        </w:trPr>
        <w:tc>
          <w:tcPr>
            <w:tcW w:w="2467" w:type="dxa"/>
            <w:shd w:val="clear" w:color="auto" w:fill="FFFFFF" w:themeFill="background1"/>
          </w:tcPr>
          <w:p w14:paraId="605435D7" w14:textId="77777777" w:rsidR="00046361" w:rsidRPr="00225095" w:rsidRDefault="00046361"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9A26A53" w14:textId="4FE364C5" w:rsidR="00046361" w:rsidRPr="00225095" w:rsidRDefault="00046361" w:rsidP="00FF1114">
            <w:pPr>
              <w:rPr>
                <w:rFonts w:eastAsiaTheme="minorEastAsia" w:cstheme="minorHAnsi"/>
                <w:sz w:val="22"/>
              </w:rPr>
            </w:pPr>
            <w:r w:rsidRPr="00225095">
              <w:rPr>
                <w:rFonts w:eastAsiaTheme="minorEastAsia" w:cstheme="minorHAnsi"/>
                <w:sz w:val="22"/>
              </w:rPr>
              <w:t>Een kopie van de data is op verzoek van aanbestedende dienst leverbaar in een machine leesbaar formaat.</w:t>
            </w:r>
          </w:p>
        </w:tc>
      </w:tr>
      <w:tr w:rsidR="00F4336F" w:rsidRPr="00225095" w14:paraId="1E3D9ACA" w14:textId="77777777" w:rsidTr="2EDCA8A8">
        <w:trPr>
          <w:trHeight w:val="283"/>
        </w:trPr>
        <w:tc>
          <w:tcPr>
            <w:tcW w:w="2467" w:type="dxa"/>
            <w:shd w:val="clear" w:color="auto" w:fill="FFFFFF" w:themeFill="background1"/>
          </w:tcPr>
          <w:p w14:paraId="6678E299" w14:textId="77777777" w:rsidR="00F4336F" w:rsidRPr="00225095" w:rsidRDefault="00F4336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69A084F" w14:textId="3C67F3ED" w:rsidR="00F4336F" w:rsidRPr="00225095" w:rsidRDefault="00F4336F" w:rsidP="00FF1114">
            <w:pPr>
              <w:rPr>
                <w:rFonts w:eastAsiaTheme="minorEastAsia" w:cstheme="minorHAnsi"/>
                <w:sz w:val="22"/>
              </w:rPr>
            </w:pPr>
            <w:r w:rsidRPr="00225095">
              <w:rPr>
                <w:rFonts w:eastAsiaTheme="minorEastAsia" w:cstheme="minorHAnsi"/>
                <w:sz w:val="22"/>
              </w:rPr>
              <w:t>Een kopie van de meta-data is op verzoek van aanbestedende dienst leverbaar in een machine leesbaar formaat.</w:t>
            </w:r>
          </w:p>
        </w:tc>
      </w:tr>
      <w:tr w:rsidR="00327C69" w:rsidRPr="00225095" w14:paraId="575D8B9D" w14:textId="77777777" w:rsidTr="2EDCA8A8">
        <w:trPr>
          <w:trHeight w:val="283"/>
        </w:trPr>
        <w:tc>
          <w:tcPr>
            <w:tcW w:w="2467" w:type="dxa"/>
            <w:shd w:val="clear" w:color="auto" w:fill="FFFFFF" w:themeFill="background1"/>
          </w:tcPr>
          <w:p w14:paraId="63F239FC" w14:textId="77777777" w:rsidR="00327C69" w:rsidRPr="00225095" w:rsidRDefault="00327C69"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EA7686A" w14:textId="20149C7F" w:rsidR="00327C69" w:rsidRPr="00225095" w:rsidRDefault="0087249D" w:rsidP="00FF1114">
            <w:pPr>
              <w:rPr>
                <w:rFonts w:eastAsiaTheme="minorEastAsia" w:cstheme="minorHAnsi"/>
                <w:color w:val="000000" w:themeColor="text1"/>
                <w:sz w:val="22"/>
              </w:rPr>
            </w:pPr>
            <w:r w:rsidRPr="00225095">
              <w:rPr>
                <w:rFonts w:eastAsiaTheme="minorEastAsia" w:cstheme="minorHAnsi"/>
                <w:sz w:val="22"/>
              </w:rPr>
              <w:t>Bij beëindiging van het contract treedt er een ‘exit-strategie’ in werking waarbij alle data in een door</w:t>
            </w:r>
            <w:r w:rsidR="008C5ABC" w:rsidRPr="00225095">
              <w:rPr>
                <w:rFonts w:eastAsiaTheme="minorEastAsia" w:cstheme="minorHAnsi"/>
                <w:sz w:val="22"/>
              </w:rPr>
              <w:t xml:space="preserve"> aanbestedende dienst</w:t>
            </w:r>
            <w:r w:rsidRPr="00225095">
              <w:rPr>
                <w:rFonts w:eastAsiaTheme="minorEastAsia" w:cstheme="minorHAnsi"/>
                <w:sz w:val="22"/>
              </w:rPr>
              <w:t xml:space="preserve"> afgesproken format wordt overgedragen</w:t>
            </w:r>
            <w:r w:rsidR="00462CBB" w:rsidRPr="00225095">
              <w:rPr>
                <w:rFonts w:eastAsiaTheme="minorEastAsia" w:cstheme="minorHAnsi"/>
                <w:sz w:val="22"/>
              </w:rPr>
              <w:t xml:space="preserve"> – waarna vernietiging </w:t>
            </w:r>
            <w:r w:rsidR="00ED3763">
              <w:rPr>
                <w:rFonts w:eastAsiaTheme="minorEastAsia" w:cstheme="minorHAnsi"/>
                <w:sz w:val="22"/>
              </w:rPr>
              <w:t xml:space="preserve">pas </w:t>
            </w:r>
            <w:r w:rsidR="00C9374D" w:rsidRPr="00225095">
              <w:rPr>
                <w:rFonts w:eastAsiaTheme="minorEastAsia" w:cstheme="minorHAnsi"/>
                <w:sz w:val="22"/>
              </w:rPr>
              <w:t>plaatsvind</w:t>
            </w:r>
            <w:r w:rsidR="001A38A0" w:rsidRPr="00225095">
              <w:rPr>
                <w:rFonts w:eastAsiaTheme="minorEastAsia" w:cstheme="minorHAnsi"/>
                <w:sz w:val="22"/>
              </w:rPr>
              <w:t>t</w:t>
            </w:r>
            <w:r w:rsidR="00A3096D" w:rsidRPr="00225095">
              <w:rPr>
                <w:rFonts w:eastAsiaTheme="minorEastAsia" w:cstheme="minorHAnsi"/>
                <w:sz w:val="22"/>
              </w:rPr>
              <w:t xml:space="preserve"> na opdracht van aanbestedende dienst</w:t>
            </w:r>
            <w:r w:rsidRPr="00225095">
              <w:rPr>
                <w:rFonts w:eastAsiaTheme="minorEastAsia" w:cstheme="minorHAnsi"/>
                <w:sz w:val="22"/>
              </w:rPr>
              <w:t>.</w:t>
            </w:r>
          </w:p>
        </w:tc>
      </w:tr>
      <w:tr w:rsidR="006B5557" w:rsidRPr="00225095" w14:paraId="15C2BDA8" w14:textId="77777777" w:rsidTr="2EDCA8A8">
        <w:trPr>
          <w:trHeight w:val="283"/>
        </w:trPr>
        <w:tc>
          <w:tcPr>
            <w:tcW w:w="2467" w:type="dxa"/>
            <w:shd w:val="clear" w:color="auto" w:fill="F2F2F2" w:themeFill="background1" w:themeFillShade="F2"/>
          </w:tcPr>
          <w:p w14:paraId="54FAC2E5"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2F2F2" w:themeFill="background1" w:themeFillShade="F2"/>
          </w:tcPr>
          <w:p w14:paraId="3313B2E5" w14:textId="31CD478D" w:rsidR="006B5557" w:rsidRPr="00225095" w:rsidRDefault="006B5557" w:rsidP="00FF1114">
            <w:pPr>
              <w:rPr>
                <w:rFonts w:eastAsiaTheme="minorEastAsia" w:cstheme="minorHAnsi"/>
                <w:b/>
                <w:bCs/>
                <w:color w:val="000000" w:themeColor="text1"/>
                <w:sz w:val="22"/>
              </w:rPr>
            </w:pPr>
            <w:r w:rsidRPr="00225095">
              <w:rPr>
                <w:rFonts w:eastAsiaTheme="minorEastAsia" w:cstheme="minorHAnsi"/>
                <w:b/>
                <w:bCs/>
                <w:sz w:val="22"/>
              </w:rPr>
              <w:t>Onderzoek, audits</w:t>
            </w:r>
          </w:p>
        </w:tc>
      </w:tr>
      <w:tr w:rsidR="006B5557" w:rsidRPr="00225095" w14:paraId="2103545C" w14:textId="77777777" w:rsidTr="2EDCA8A8">
        <w:trPr>
          <w:trHeight w:val="283"/>
        </w:trPr>
        <w:tc>
          <w:tcPr>
            <w:tcW w:w="2467" w:type="dxa"/>
            <w:shd w:val="clear" w:color="auto" w:fill="FFFFFF" w:themeFill="background1"/>
          </w:tcPr>
          <w:p w14:paraId="2B6FC82A"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A5EC6F3" w14:textId="7095E031" w:rsidR="006B5557" w:rsidRPr="00225095" w:rsidRDefault="006B5557" w:rsidP="00FF1114">
            <w:pPr>
              <w:rPr>
                <w:rFonts w:eastAsiaTheme="minorEastAsia" w:cstheme="minorHAnsi"/>
                <w:sz w:val="22"/>
              </w:rPr>
            </w:pPr>
            <w:r w:rsidRPr="00225095">
              <w:rPr>
                <w:rFonts w:eastAsiaTheme="minorEastAsia" w:cstheme="minorHAnsi"/>
                <w:sz w:val="22"/>
              </w:rPr>
              <w:t>U gaat akkoord met een Intrusion &amp; Detection</w:t>
            </w:r>
            <w:r w:rsidR="00A163C3">
              <w:rPr>
                <w:rFonts w:eastAsiaTheme="minorEastAsia" w:cstheme="minorHAnsi"/>
                <w:sz w:val="22"/>
              </w:rPr>
              <w:t xml:space="preserve"> / penetratie</w:t>
            </w:r>
            <w:r w:rsidRPr="00225095">
              <w:rPr>
                <w:rFonts w:eastAsiaTheme="minorEastAsia" w:cstheme="minorHAnsi"/>
                <w:sz w:val="22"/>
              </w:rPr>
              <w:t xml:space="preserve"> test, in overleg uit te voeren door een gecertificeerde medewerker van de aanbestedende dienst of door inschrijver aan te wijzen extern adviesbureau.</w:t>
            </w:r>
          </w:p>
        </w:tc>
      </w:tr>
      <w:tr w:rsidR="006B5557" w:rsidRPr="00225095" w14:paraId="6FCC8A46" w14:textId="77777777" w:rsidTr="2EDCA8A8">
        <w:trPr>
          <w:trHeight w:val="283"/>
        </w:trPr>
        <w:tc>
          <w:tcPr>
            <w:tcW w:w="2467" w:type="dxa"/>
            <w:shd w:val="clear" w:color="auto" w:fill="FFFFFF" w:themeFill="background1"/>
          </w:tcPr>
          <w:p w14:paraId="4F39B3BD"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3B131B3" w14:textId="3396D59F" w:rsidR="006B5557" w:rsidRPr="00225095" w:rsidRDefault="006B5557" w:rsidP="00FF1114">
            <w:pPr>
              <w:rPr>
                <w:rFonts w:eastAsiaTheme="minorEastAsia" w:cstheme="minorHAnsi"/>
                <w:sz w:val="22"/>
              </w:rPr>
            </w:pPr>
            <w:r w:rsidRPr="00225095">
              <w:rPr>
                <w:rFonts w:eastAsiaTheme="minorEastAsia" w:cstheme="minorHAnsi"/>
                <w:sz w:val="22"/>
              </w:rPr>
              <w:t xml:space="preserve">U gaat akkoord met een audit door een medewerker van de gemeente of door de </w:t>
            </w:r>
            <w:r w:rsidR="00AB5815" w:rsidRPr="00225095">
              <w:rPr>
                <w:rFonts w:eastAsiaTheme="minorEastAsia" w:cstheme="minorHAnsi"/>
                <w:sz w:val="22"/>
              </w:rPr>
              <w:t>aanbestedende dienst</w:t>
            </w:r>
            <w:r w:rsidRPr="00225095">
              <w:rPr>
                <w:rFonts w:eastAsiaTheme="minorEastAsia" w:cstheme="minorHAnsi"/>
                <w:sz w:val="22"/>
              </w:rPr>
              <w:t xml:space="preserve"> ingehuurd accountants- of onderzoeksbureau.</w:t>
            </w:r>
          </w:p>
        </w:tc>
      </w:tr>
      <w:tr w:rsidR="00DB77A4" w:rsidRPr="00225095" w14:paraId="1CEAAB58" w14:textId="77777777" w:rsidTr="2EDCA8A8">
        <w:trPr>
          <w:trHeight w:val="283"/>
        </w:trPr>
        <w:tc>
          <w:tcPr>
            <w:tcW w:w="2467" w:type="dxa"/>
            <w:shd w:val="clear" w:color="auto" w:fill="FFFFFF" w:themeFill="background1"/>
          </w:tcPr>
          <w:p w14:paraId="21020D1D" w14:textId="77777777" w:rsidR="00DB77A4" w:rsidRPr="00225095" w:rsidRDefault="00DB77A4"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6BDDD96" w14:textId="423D4A60" w:rsidR="00DB77A4" w:rsidRPr="00225095" w:rsidRDefault="00DB77A4" w:rsidP="00FF1114">
            <w:pPr>
              <w:rPr>
                <w:rFonts w:eastAsiaTheme="minorEastAsia" w:cstheme="minorHAnsi"/>
                <w:color w:val="000000" w:themeColor="text1"/>
                <w:sz w:val="22"/>
              </w:rPr>
            </w:pPr>
            <w:r w:rsidRPr="00225095">
              <w:rPr>
                <w:rStyle w:val="fontstyle01"/>
                <w:rFonts w:asciiTheme="minorHAnsi" w:eastAsiaTheme="minorEastAsia" w:hAnsiTheme="minorHAnsi" w:cstheme="minorHAnsi"/>
              </w:rPr>
              <w:t>De Inschrijver levert jaarlijks een derden-verklaring (‘third party memorandum’): ISAE3402</w:t>
            </w:r>
            <w:r w:rsidR="00D00918">
              <w:rPr>
                <w:rStyle w:val="fontstyle01"/>
                <w:rFonts w:asciiTheme="minorHAnsi" w:eastAsiaTheme="minorEastAsia" w:hAnsiTheme="minorHAnsi" w:cstheme="minorHAnsi"/>
              </w:rPr>
              <w:t xml:space="preserve"> type 2</w:t>
            </w:r>
            <w:r w:rsidRPr="00225095">
              <w:rPr>
                <w:rStyle w:val="fontstyle01"/>
                <w:rFonts w:asciiTheme="minorHAnsi" w:eastAsiaTheme="minorEastAsia" w:hAnsiTheme="minorHAnsi" w:cstheme="minorHAnsi"/>
              </w:rPr>
              <w:t>, SSAE16, of SOC2 - niet ouder dan één jaar), in relatie tot de door aanbestedende dienst gevraagde diensten, afgegeven door een daartoe geautoriseerde instantie die voldoet aan deze normering.</w:t>
            </w:r>
          </w:p>
        </w:tc>
      </w:tr>
      <w:tr w:rsidR="00DB77A4" w:rsidRPr="00225095" w14:paraId="360CBBD6" w14:textId="77777777" w:rsidTr="2EDCA8A8">
        <w:trPr>
          <w:trHeight w:val="283"/>
        </w:trPr>
        <w:tc>
          <w:tcPr>
            <w:tcW w:w="2467" w:type="dxa"/>
            <w:shd w:val="clear" w:color="auto" w:fill="FFFFFF" w:themeFill="background1"/>
          </w:tcPr>
          <w:p w14:paraId="44AA5F93" w14:textId="77777777" w:rsidR="00DB77A4" w:rsidRPr="00225095" w:rsidRDefault="00DB77A4"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7215D7F" w14:textId="5C45C630" w:rsidR="00DB77A4" w:rsidRPr="00225095" w:rsidRDefault="00DB77A4" w:rsidP="00FF1114">
            <w:pPr>
              <w:rPr>
                <w:rStyle w:val="fontstyle01"/>
                <w:rFonts w:asciiTheme="minorHAnsi" w:eastAsiaTheme="minorEastAsia" w:hAnsiTheme="minorHAnsi" w:cstheme="minorHAnsi"/>
              </w:rPr>
            </w:pPr>
            <w:r w:rsidRPr="00225095">
              <w:rPr>
                <w:rStyle w:val="fontstyle01"/>
                <w:rFonts w:asciiTheme="minorHAnsi" w:eastAsiaTheme="minorEastAsia" w:hAnsiTheme="minorHAnsi" w:cstheme="minorHAnsi"/>
              </w:rPr>
              <w:t>Data center van Inschrijver voldoet aan de ISO/IEC 27001 t/m 27006</w:t>
            </w:r>
          </w:p>
        </w:tc>
      </w:tr>
      <w:tr w:rsidR="006B5557" w:rsidRPr="00225095" w14:paraId="4AF8E955" w14:textId="77777777" w:rsidTr="2EDCA8A8">
        <w:trPr>
          <w:trHeight w:val="283"/>
        </w:trPr>
        <w:tc>
          <w:tcPr>
            <w:tcW w:w="2467" w:type="dxa"/>
            <w:shd w:val="clear" w:color="auto" w:fill="F2F2F2" w:themeFill="background1" w:themeFillShade="F2"/>
          </w:tcPr>
          <w:p w14:paraId="3514581B" w14:textId="77777777" w:rsidR="006B5557" w:rsidRPr="00225095" w:rsidRDefault="006B5557" w:rsidP="006A17FD">
            <w:pPr>
              <w:pStyle w:val="Lijstalinea"/>
              <w:ind w:left="720" w:right="-80"/>
              <w:rPr>
                <w:rFonts w:eastAsiaTheme="minorEastAsia" w:cstheme="minorHAnsi"/>
                <w:sz w:val="22"/>
              </w:rPr>
            </w:pPr>
          </w:p>
        </w:tc>
        <w:tc>
          <w:tcPr>
            <w:tcW w:w="6804" w:type="dxa"/>
            <w:shd w:val="clear" w:color="auto" w:fill="F2F2F2" w:themeFill="background1" w:themeFillShade="F2"/>
          </w:tcPr>
          <w:p w14:paraId="6884D554" w14:textId="69648151" w:rsidR="006B5557" w:rsidRPr="00225095" w:rsidRDefault="006B5557" w:rsidP="00FF1114">
            <w:pPr>
              <w:ind w:right="-80"/>
              <w:rPr>
                <w:rFonts w:eastAsiaTheme="minorEastAsia" w:cstheme="minorHAnsi"/>
                <w:color w:val="000000" w:themeColor="text1"/>
                <w:sz w:val="22"/>
              </w:rPr>
            </w:pPr>
            <w:r w:rsidRPr="00225095">
              <w:rPr>
                <w:rFonts w:eastAsiaTheme="minorEastAsia" w:cstheme="minorHAnsi"/>
                <w:b/>
                <w:bCs/>
                <w:sz w:val="22"/>
              </w:rPr>
              <w:t>Eisen t.b.v. de goede werking in het gemeentelijk netwerk</w:t>
            </w:r>
          </w:p>
        </w:tc>
      </w:tr>
      <w:tr w:rsidR="006B5557" w:rsidRPr="00225095" w14:paraId="4CF8F666" w14:textId="77777777" w:rsidTr="2EDCA8A8">
        <w:trPr>
          <w:trHeight w:val="283"/>
        </w:trPr>
        <w:tc>
          <w:tcPr>
            <w:tcW w:w="2467" w:type="dxa"/>
            <w:shd w:val="clear" w:color="auto" w:fill="FFFFFF" w:themeFill="background1"/>
          </w:tcPr>
          <w:p w14:paraId="14A6C334"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C9B4D7F" w14:textId="0ABFA023" w:rsidR="006B5557" w:rsidRPr="00225095" w:rsidRDefault="006B5557" w:rsidP="00FF1114">
            <w:pPr>
              <w:rPr>
                <w:rFonts w:eastAsiaTheme="minorEastAsia" w:cstheme="minorHAnsi"/>
                <w:sz w:val="22"/>
              </w:rPr>
            </w:pPr>
            <w:r w:rsidRPr="00225095">
              <w:rPr>
                <w:rFonts w:eastAsiaTheme="minorEastAsia" w:cstheme="minorHAnsi"/>
                <w:sz w:val="22"/>
              </w:rPr>
              <w:t>Uw applicatie werkt met alle gangbare en momenteel ondersteunde internetbrowsers (o.a. Firefox, Chrome, Edge, Safari)</w:t>
            </w:r>
            <w:r w:rsidR="00BE42A1" w:rsidRPr="00225095">
              <w:rPr>
                <w:rFonts w:eastAsiaTheme="minorEastAsia" w:cstheme="minorHAnsi"/>
                <w:sz w:val="22"/>
              </w:rPr>
              <w:t xml:space="preserve"> zonder dat voor een goede werking </w:t>
            </w:r>
            <w:r w:rsidR="00CB465C" w:rsidRPr="00225095">
              <w:rPr>
                <w:rFonts w:eastAsiaTheme="minorEastAsia" w:cstheme="minorHAnsi"/>
                <w:sz w:val="22"/>
              </w:rPr>
              <w:t>plug</w:t>
            </w:r>
            <w:r w:rsidR="00A827E4" w:rsidRPr="00225095">
              <w:rPr>
                <w:rFonts w:eastAsiaTheme="minorEastAsia" w:cstheme="minorHAnsi"/>
                <w:sz w:val="22"/>
              </w:rPr>
              <w:t xml:space="preserve">-ins </w:t>
            </w:r>
            <w:r w:rsidR="00741D9F" w:rsidRPr="00225095">
              <w:rPr>
                <w:rFonts w:eastAsiaTheme="minorEastAsia" w:cstheme="minorHAnsi"/>
                <w:sz w:val="22"/>
              </w:rPr>
              <w:t>dan</w:t>
            </w:r>
            <w:r w:rsidR="009A5801">
              <w:rPr>
                <w:rFonts w:eastAsiaTheme="minorEastAsia" w:cstheme="minorHAnsi"/>
                <w:sz w:val="22"/>
              </w:rPr>
              <w:t xml:space="preserve"> </w:t>
            </w:r>
            <w:r w:rsidR="00741D9F" w:rsidRPr="00225095">
              <w:rPr>
                <w:rFonts w:eastAsiaTheme="minorEastAsia" w:cstheme="minorHAnsi"/>
                <w:sz w:val="22"/>
              </w:rPr>
              <w:t>wel</w:t>
            </w:r>
            <w:r w:rsidR="00A827E4" w:rsidRPr="00225095">
              <w:rPr>
                <w:rFonts w:eastAsiaTheme="minorEastAsia" w:cstheme="minorHAnsi"/>
                <w:sz w:val="22"/>
              </w:rPr>
              <w:t xml:space="preserve"> add-ons e.d.</w:t>
            </w:r>
            <w:r w:rsidR="00741D9F" w:rsidRPr="00225095">
              <w:rPr>
                <w:rFonts w:eastAsiaTheme="minorEastAsia" w:cstheme="minorHAnsi"/>
                <w:sz w:val="22"/>
              </w:rPr>
              <w:t>,</w:t>
            </w:r>
            <w:r w:rsidR="00A827E4" w:rsidRPr="00225095">
              <w:rPr>
                <w:rFonts w:eastAsiaTheme="minorEastAsia" w:cstheme="minorHAnsi"/>
                <w:sz w:val="22"/>
              </w:rPr>
              <w:t xml:space="preserve"> behoeven te worden geïnstalleerd</w:t>
            </w:r>
            <w:r w:rsidRPr="00225095">
              <w:rPr>
                <w:rFonts w:eastAsiaTheme="minorEastAsia" w:cstheme="minorHAnsi"/>
                <w:sz w:val="22"/>
              </w:rPr>
              <w:t>.</w:t>
            </w:r>
          </w:p>
        </w:tc>
      </w:tr>
      <w:tr w:rsidR="006B5557" w:rsidRPr="00225095" w14:paraId="4855CEFE" w14:textId="77777777" w:rsidTr="2EDCA8A8">
        <w:trPr>
          <w:trHeight w:val="283"/>
        </w:trPr>
        <w:tc>
          <w:tcPr>
            <w:tcW w:w="2467" w:type="dxa"/>
            <w:shd w:val="clear" w:color="auto" w:fill="FFFFFF" w:themeFill="background1"/>
          </w:tcPr>
          <w:p w14:paraId="1FD0FD29"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F8CD1B5" w14:textId="037B923B" w:rsidR="006B5557" w:rsidRPr="00225095" w:rsidRDefault="0DF11D40" w:rsidP="00FF1114">
            <w:pPr>
              <w:rPr>
                <w:rFonts w:eastAsiaTheme="minorEastAsia"/>
                <w:sz w:val="22"/>
              </w:rPr>
            </w:pPr>
            <w:r w:rsidRPr="5B8E2F6F">
              <w:rPr>
                <w:rFonts w:eastAsiaTheme="minorEastAsia"/>
                <w:sz w:val="22"/>
              </w:rPr>
              <w:t>Voor de toegang tot het E-HRM systeem is 2 factor authenticatie vereist</w:t>
            </w:r>
            <w:r w:rsidR="532B8BD3" w:rsidRPr="5B8E2F6F">
              <w:rPr>
                <w:rFonts w:eastAsiaTheme="minorEastAsia"/>
                <w:sz w:val="22"/>
              </w:rPr>
              <w:t xml:space="preserve"> </w:t>
            </w:r>
            <w:r w:rsidR="7D10B085" w:rsidRPr="056DF1E5">
              <w:rPr>
                <w:rFonts w:eastAsiaTheme="minorEastAsia"/>
                <w:sz w:val="22"/>
              </w:rPr>
              <w:t>in combinatie met SSO.</w:t>
            </w:r>
            <w:r w:rsidR="532B8BD3" w:rsidRPr="394F4364">
              <w:rPr>
                <w:rFonts w:eastAsiaTheme="minorEastAsia"/>
                <w:sz w:val="22"/>
              </w:rPr>
              <w:t xml:space="preserve"> </w:t>
            </w:r>
          </w:p>
        </w:tc>
      </w:tr>
      <w:tr w:rsidR="00646E2F" w:rsidRPr="00225095" w14:paraId="7EBA33D4" w14:textId="77777777" w:rsidTr="2EDCA8A8">
        <w:trPr>
          <w:trHeight w:val="283"/>
        </w:trPr>
        <w:tc>
          <w:tcPr>
            <w:tcW w:w="2467" w:type="dxa"/>
            <w:shd w:val="clear" w:color="auto" w:fill="F2F2F2" w:themeFill="background1" w:themeFillShade="F2"/>
          </w:tcPr>
          <w:p w14:paraId="7A114DCC" w14:textId="77777777" w:rsidR="00646E2F" w:rsidRPr="00225095" w:rsidRDefault="00646E2F" w:rsidP="006A17FD">
            <w:pPr>
              <w:ind w:left="993" w:right="-80"/>
              <w:rPr>
                <w:rFonts w:eastAsiaTheme="minorEastAsia" w:cstheme="minorHAnsi"/>
                <w:sz w:val="22"/>
              </w:rPr>
            </w:pPr>
          </w:p>
        </w:tc>
        <w:tc>
          <w:tcPr>
            <w:tcW w:w="6804" w:type="dxa"/>
            <w:shd w:val="clear" w:color="auto" w:fill="F2F2F2" w:themeFill="background1" w:themeFillShade="F2"/>
          </w:tcPr>
          <w:p w14:paraId="04E27549" w14:textId="4BBFB091" w:rsidR="00646E2F" w:rsidRPr="00225095" w:rsidRDefault="00646E2F" w:rsidP="00FF1114">
            <w:pPr>
              <w:rPr>
                <w:rFonts w:eastAsiaTheme="minorEastAsia" w:cstheme="minorHAnsi"/>
                <w:b/>
                <w:bCs/>
                <w:sz w:val="22"/>
              </w:rPr>
            </w:pPr>
            <w:r w:rsidRPr="00225095">
              <w:rPr>
                <w:rFonts w:eastAsiaTheme="minorEastAsia" w:cstheme="minorHAnsi"/>
                <w:b/>
                <w:bCs/>
                <w:sz w:val="22"/>
              </w:rPr>
              <w:t>F</w:t>
            </w:r>
            <w:r w:rsidR="001E4C5C" w:rsidRPr="00225095">
              <w:rPr>
                <w:rFonts w:eastAsiaTheme="minorEastAsia" w:cstheme="minorHAnsi"/>
                <w:b/>
                <w:bCs/>
                <w:sz w:val="22"/>
              </w:rPr>
              <w:t>unctioneel beheer</w:t>
            </w:r>
          </w:p>
        </w:tc>
      </w:tr>
      <w:tr w:rsidR="00646E2F" w:rsidRPr="00225095" w14:paraId="4645388E" w14:textId="77777777" w:rsidTr="2EDCA8A8">
        <w:trPr>
          <w:trHeight w:val="283"/>
        </w:trPr>
        <w:tc>
          <w:tcPr>
            <w:tcW w:w="2467" w:type="dxa"/>
            <w:shd w:val="clear" w:color="auto" w:fill="FFFFFF" w:themeFill="background1"/>
          </w:tcPr>
          <w:p w14:paraId="3BEA34BB" w14:textId="77777777" w:rsidR="00646E2F" w:rsidRPr="00225095" w:rsidRDefault="00646E2F"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22F5AEF2" w14:textId="65518FFB" w:rsidR="00646E2F" w:rsidRPr="00225095" w:rsidRDefault="008C5D1D" w:rsidP="00FF1114">
            <w:pPr>
              <w:rPr>
                <w:rFonts w:eastAsiaTheme="minorEastAsia" w:cstheme="minorHAnsi"/>
                <w:sz w:val="22"/>
              </w:rPr>
            </w:pPr>
            <w:r>
              <w:rPr>
                <w:rFonts w:eastAsiaTheme="minorEastAsia" w:cstheme="minorHAnsi"/>
                <w:sz w:val="22"/>
              </w:rPr>
              <w:t xml:space="preserve">Aanbestedende dienst </w:t>
            </w:r>
            <w:r w:rsidR="005D7791" w:rsidRPr="00225095">
              <w:rPr>
                <w:rFonts w:eastAsiaTheme="minorEastAsia" w:cstheme="minorHAnsi"/>
                <w:sz w:val="22"/>
              </w:rPr>
              <w:t xml:space="preserve">verzorgt </w:t>
            </w:r>
            <w:r w:rsidR="001E4C5C" w:rsidRPr="00225095">
              <w:rPr>
                <w:rFonts w:eastAsiaTheme="minorEastAsia" w:cstheme="minorHAnsi"/>
                <w:sz w:val="22"/>
              </w:rPr>
              <w:t>het gebruikersbeheer voor het E-HRM systeem</w:t>
            </w:r>
            <w:r w:rsidR="00426E05" w:rsidRPr="00225095">
              <w:rPr>
                <w:rFonts w:eastAsiaTheme="minorEastAsia" w:cstheme="minorHAnsi"/>
                <w:sz w:val="22"/>
              </w:rPr>
              <w:t>.</w:t>
            </w:r>
            <w:r w:rsidR="001E4C5C" w:rsidRPr="00225095">
              <w:rPr>
                <w:rFonts w:eastAsiaTheme="minorEastAsia" w:cstheme="minorHAnsi"/>
                <w:sz w:val="22"/>
              </w:rPr>
              <w:t xml:space="preserve"> Onder gebruikersbeheer wordt o.a. verstaan het aanmaken, activeren, aanpassen, deactiveren, verwijderen van gebruikers van het E-HRM systeem.</w:t>
            </w:r>
          </w:p>
        </w:tc>
      </w:tr>
      <w:tr w:rsidR="001E4C5C" w:rsidRPr="00225095" w14:paraId="75F796A2" w14:textId="77777777" w:rsidTr="2EDCA8A8">
        <w:trPr>
          <w:trHeight w:val="283"/>
        </w:trPr>
        <w:tc>
          <w:tcPr>
            <w:tcW w:w="2467" w:type="dxa"/>
            <w:shd w:val="clear" w:color="auto" w:fill="FFFFFF" w:themeFill="background1"/>
          </w:tcPr>
          <w:p w14:paraId="5B8749F1" w14:textId="77777777" w:rsidR="001E4C5C" w:rsidRPr="00225095" w:rsidRDefault="001E4C5C"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02C7E56" w14:textId="374C9383" w:rsidR="001E4C5C" w:rsidRPr="00225095" w:rsidRDefault="008C5D1D" w:rsidP="00FF1114">
            <w:pPr>
              <w:rPr>
                <w:rFonts w:eastAsiaTheme="minorEastAsia" w:cstheme="minorHAnsi"/>
                <w:sz w:val="22"/>
              </w:rPr>
            </w:pPr>
            <w:r>
              <w:rPr>
                <w:rFonts w:eastAsiaTheme="minorEastAsia" w:cstheme="minorHAnsi"/>
                <w:sz w:val="22"/>
              </w:rPr>
              <w:t xml:space="preserve">Aanbestedende dienst </w:t>
            </w:r>
            <w:r w:rsidR="004D6164" w:rsidRPr="00225095">
              <w:rPr>
                <w:rFonts w:eastAsiaTheme="minorEastAsia" w:cstheme="minorHAnsi"/>
                <w:sz w:val="22"/>
              </w:rPr>
              <w:t xml:space="preserve">verzorgt </w:t>
            </w:r>
            <w:r w:rsidR="00C53744" w:rsidRPr="00225095">
              <w:rPr>
                <w:rFonts w:eastAsiaTheme="minorEastAsia" w:cstheme="minorHAnsi"/>
                <w:sz w:val="22"/>
              </w:rPr>
              <w:t>het toegangsbeheer voor het E-HRM systeem</w:t>
            </w:r>
            <w:r w:rsidR="004D6164" w:rsidRPr="00225095">
              <w:rPr>
                <w:rFonts w:eastAsiaTheme="minorEastAsia" w:cstheme="minorHAnsi"/>
                <w:sz w:val="22"/>
              </w:rPr>
              <w:t>.</w:t>
            </w:r>
            <w:r w:rsidR="00C53744" w:rsidRPr="00225095">
              <w:rPr>
                <w:rFonts w:eastAsiaTheme="minorEastAsia" w:cstheme="minorHAnsi"/>
                <w:sz w:val="22"/>
              </w:rPr>
              <w:t xml:space="preserve"> Onder toegangsbeheer wordt in ieder geval verstaan het verschaffen van, aanpassen van en blokkeren van toegang van medewerkers tot het E-HRM systeem.</w:t>
            </w:r>
          </w:p>
        </w:tc>
      </w:tr>
      <w:tr w:rsidR="004D6164" w:rsidRPr="00225095" w14:paraId="0F14F952" w14:textId="77777777" w:rsidTr="2EDCA8A8">
        <w:trPr>
          <w:trHeight w:val="283"/>
        </w:trPr>
        <w:tc>
          <w:tcPr>
            <w:tcW w:w="2467" w:type="dxa"/>
            <w:shd w:val="clear" w:color="auto" w:fill="FFFFFF" w:themeFill="background1"/>
          </w:tcPr>
          <w:p w14:paraId="1F9D62F9" w14:textId="77777777" w:rsidR="004D6164" w:rsidRPr="00225095" w:rsidRDefault="004D6164"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3EABB01" w14:textId="5438DBEB" w:rsidR="004D6164" w:rsidRPr="00225095" w:rsidRDefault="008C5D1D" w:rsidP="00FF1114">
            <w:pPr>
              <w:rPr>
                <w:rFonts w:eastAsiaTheme="minorEastAsia" w:cstheme="minorHAnsi"/>
                <w:sz w:val="22"/>
              </w:rPr>
            </w:pPr>
            <w:r>
              <w:rPr>
                <w:rFonts w:eastAsiaTheme="minorEastAsia" w:cstheme="minorHAnsi"/>
                <w:sz w:val="22"/>
              </w:rPr>
              <w:t xml:space="preserve">Aanbestedende dienst </w:t>
            </w:r>
            <w:r w:rsidR="006B6478" w:rsidRPr="00225095">
              <w:rPr>
                <w:rFonts w:eastAsiaTheme="minorEastAsia" w:cstheme="minorHAnsi"/>
                <w:sz w:val="22"/>
              </w:rPr>
              <w:t xml:space="preserve">verzorgt </w:t>
            </w:r>
            <w:r w:rsidR="00385412" w:rsidRPr="00225095">
              <w:rPr>
                <w:rFonts w:eastAsiaTheme="minorEastAsia" w:cstheme="minorHAnsi"/>
                <w:sz w:val="22"/>
              </w:rPr>
              <w:t>het autorisatiebeheer voor het E-HRM systeem</w:t>
            </w:r>
            <w:r w:rsidR="005A5B6E" w:rsidRPr="00225095">
              <w:rPr>
                <w:rFonts w:eastAsiaTheme="minorEastAsia" w:cstheme="minorHAnsi"/>
                <w:sz w:val="22"/>
              </w:rPr>
              <w:t>.</w:t>
            </w:r>
            <w:r w:rsidR="00385412" w:rsidRPr="00225095">
              <w:rPr>
                <w:rFonts w:eastAsiaTheme="minorEastAsia" w:cstheme="minorHAnsi"/>
                <w:sz w:val="22"/>
              </w:rPr>
              <w:t xml:space="preserve"> Onder autorisatiebeheer wordt in ieder geval verstaan het verschaffen van, aanpassen en blokkeren van toegang van medewerkers tot specifieke onderdelen, modules en/of </w:t>
            </w:r>
            <w:r w:rsidR="005A5B6E" w:rsidRPr="00225095">
              <w:rPr>
                <w:rFonts w:eastAsiaTheme="minorEastAsia" w:cstheme="minorHAnsi"/>
                <w:sz w:val="22"/>
              </w:rPr>
              <w:t>specifieke</w:t>
            </w:r>
            <w:r w:rsidR="00385412" w:rsidRPr="00225095">
              <w:rPr>
                <w:rFonts w:eastAsiaTheme="minorEastAsia" w:cstheme="minorHAnsi"/>
                <w:sz w:val="22"/>
              </w:rPr>
              <w:t xml:space="preserve"> informatie binnen het E-HRM systeem. Het aanmaken, toekennen, aanpassen en verwijderen van rollen voor verschillende autorisatieniveaus.</w:t>
            </w:r>
          </w:p>
        </w:tc>
      </w:tr>
      <w:tr w:rsidR="00B95028" w:rsidRPr="00225095" w14:paraId="4AE42815" w14:textId="77777777" w:rsidTr="2EDCA8A8">
        <w:trPr>
          <w:trHeight w:val="283"/>
        </w:trPr>
        <w:tc>
          <w:tcPr>
            <w:tcW w:w="2467" w:type="dxa"/>
            <w:shd w:val="clear" w:color="auto" w:fill="FFFFFF" w:themeFill="background1"/>
          </w:tcPr>
          <w:p w14:paraId="248F048E" w14:textId="77777777" w:rsidR="00B95028" w:rsidRPr="00225095" w:rsidRDefault="00B95028"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1DAE82FF" w14:textId="441DBBE0" w:rsidR="00B95028" w:rsidRPr="00225095" w:rsidRDefault="00B95028" w:rsidP="00FF1114">
            <w:pPr>
              <w:rPr>
                <w:rFonts w:eastAsiaTheme="minorEastAsia" w:cstheme="minorHAnsi"/>
                <w:sz w:val="22"/>
              </w:rPr>
            </w:pPr>
            <w:r w:rsidRPr="00225095">
              <w:rPr>
                <w:rFonts w:eastAsiaTheme="minorEastAsia" w:cstheme="minorHAnsi"/>
                <w:sz w:val="22"/>
              </w:rPr>
              <w:t xml:space="preserve">Inschrijver </w:t>
            </w:r>
            <w:r w:rsidR="00703A62" w:rsidRPr="00225095">
              <w:rPr>
                <w:rFonts w:eastAsiaTheme="minorEastAsia" w:cstheme="minorHAnsi"/>
                <w:sz w:val="22"/>
              </w:rPr>
              <w:t>monitort</w:t>
            </w:r>
            <w:r w:rsidRPr="00225095">
              <w:rPr>
                <w:rFonts w:eastAsiaTheme="minorEastAsia" w:cstheme="minorHAnsi"/>
                <w:sz w:val="22"/>
              </w:rPr>
              <w:t xml:space="preserve"> het berichtenverkeer</w:t>
            </w:r>
            <w:r w:rsidR="0033588F" w:rsidRPr="00225095">
              <w:rPr>
                <w:rFonts w:eastAsiaTheme="minorEastAsia" w:cstheme="minorHAnsi"/>
                <w:sz w:val="22"/>
              </w:rPr>
              <w:t xml:space="preserve"> van het E-HRM systeem</w:t>
            </w:r>
            <w:r w:rsidRPr="00225095">
              <w:rPr>
                <w:rFonts w:eastAsiaTheme="minorEastAsia" w:cstheme="minorHAnsi"/>
                <w:sz w:val="22"/>
              </w:rPr>
              <w:t xml:space="preserve"> </w:t>
            </w:r>
            <w:r w:rsidR="0033588F" w:rsidRPr="00225095">
              <w:rPr>
                <w:rFonts w:eastAsiaTheme="minorEastAsia" w:cstheme="minorHAnsi"/>
                <w:sz w:val="22"/>
              </w:rPr>
              <w:lastRenderedPageBreak/>
              <w:t xml:space="preserve">namens </w:t>
            </w:r>
            <w:r w:rsidRPr="00225095">
              <w:rPr>
                <w:rFonts w:eastAsiaTheme="minorEastAsia" w:cstheme="minorHAnsi"/>
                <w:sz w:val="22"/>
              </w:rPr>
              <w:t xml:space="preserve">Aanbestedende </w:t>
            </w:r>
            <w:r w:rsidR="0033588F" w:rsidRPr="00225095">
              <w:rPr>
                <w:rFonts w:eastAsiaTheme="minorEastAsia" w:cstheme="minorHAnsi"/>
                <w:sz w:val="22"/>
              </w:rPr>
              <w:t>en neemt adequate acties om</w:t>
            </w:r>
            <w:r w:rsidRPr="00225095">
              <w:rPr>
                <w:rFonts w:eastAsiaTheme="minorEastAsia" w:cstheme="minorHAnsi"/>
                <w:sz w:val="22"/>
              </w:rPr>
              <w:t xml:space="preserve"> de storingen </w:t>
            </w:r>
            <w:r w:rsidR="00FD020C" w:rsidRPr="00225095">
              <w:rPr>
                <w:rFonts w:eastAsiaTheme="minorEastAsia" w:cstheme="minorHAnsi"/>
                <w:sz w:val="22"/>
              </w:rPr>
              <w:t>en/</w:t>
            </w:r>
            <w:r w:rsidRPr="00225095">
              <w:rPr>
                <w:rFonts w:eastAsiaTheme="minorEastAsia" w:cstheme="minorHAnsi"/>
                <w:sz w:val="22"/>
              </w:rPr>
              <w:t>of fouten</w:t>
            </w:r>
            <w:r w:rsidR="00FD020C" w:rsidRPr="00225095">
              <w:rPr>
                <w:rFonts w:eastAsiaTheme="minorEastAsia" w:cstheme="minorHAnsi"/>
                <w:sz w:val="22"/>
              </w:rPr>
              <w:t xml:space="preserve">meldingen </w:t>
            </w:r>
            <w:r w:rsidRPr="00225095">
              <w:rPr>
                <w:rFonts w:eastAsiaTheme="minorEastAsia" w:cstheme="minorHAnsi"/>
                <w:sz w:val="22"/>
              </w:rPr>
              <w:t>op</w:t>
            </w:r>
            <w:r w:rsidR="00FD020C" w:rsidRPr="00225095">
              <w:rPr>
                <w:rFonts w:eastAsiaTheme="minorEastAsia" w:cstheme="minorHAnsi"/>
                <w:sz w:val="22"/>
              </w:rPr>
              <w:t xml:space="preserve"> te </w:t>
            </w:r>
            <w:r w:rsidRPr="00225095">
              <w:rPr>
                <w:rFonts w:eastAsiaTheme="minorEastAsia" w:cstheme="minorHAnsi"/>
                <w:sz w:val="22"/>
              </w:rPr>
              <w:t>lossen</w:t>
            </w:r>
            <w:r w:rsidR="00FD020C" w:rsidRPr="00225095">
              <w:rPr>
                <w:rFonts w:eastAsiaTheme="minorEastAsia" w:cstheme="minorHAnsi"/>
                <w:sz w:val="22"/>
              </w:rPr>
              <w:t>.</w:t>
            </w:r>
            <w:r w:rsidR="00B05E87">
              <w:t xml:space="preserve"> </w:t>
            </w:r>
          </w:p>
        </w:tc>
      </w:tr>
      <w:tr w:rsidR="00591C03" w:rsidRPr="00225095" w14:paraId="020CE28F" w14:textId="77777777" w:rsidTr="2EDCA8A8">
        <w:trPr>
          <w:trHeight w:val="283"/>
        </w:trPr>
        <w:tc>
          <w:tcPr>
            <w:tcW w:w="2467" w:type="dxa"/>
            <w:shd w:val="clear" w:color="auto" w:fill="FFFFFF" w:themeFill="background1"/>
          </w:tcPr>
          <w:p w14:paraId="0E6552F1" w14:textId="77777777" w:rsidR="00591C03" w:rsidRPr="00225095" w:rsidRDefault="00591C03"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02B8EA9" w14:textId="68B07648" w:rsidR="00591C03" w:rsidRPr="00225095" w:rsidRDefault="00703A62" w:rsidP="00FF1114">
            <w:pPr>
              <w:rPr>
                <w:rFonts w:eastAsiaTheme="minorEastAsia" w:cstheme="minorHAnsi"/>
                <w:sz w:val="22"/>
              </w:rPr>
            </w:pPr>
            <w:r w:rsidRPr="00225095">
              <w:rPr>
                <w:rFonts w:eastAsiaTheme="minorEastAsia" w:cstheme="minorHAnsi"/>
                <w:sz w:val="22"/>
              </w:rPr>
              <w:t>Het verwerken van collectieve mutaties</w:t>
            </w:r>
            <w:r w:rsidR="00C7654B" w:rsidRPr="00225095">
              <w:rPr>
                <w:rFonts w:eastAsiaTheme="minorEastAsia" w:cstheme="minorHAnsi"/>
                <w:sz w:val="22"/>
              </w:rPr>
              <w:t xml:space="preserve"> bijvoorbeeld bij wijzigingen van de arbeidsvoorwaardelijke regelingen en/of op verzoek van aanbestedende dienst behoort tot de </w:t>
            </w:r>
            <w:r w:rsidR="000A662F" w:rsidRPr="00225095">
              <w:rPr>
                <w:rFonts w:eastAsiaTheme="minorEastAsia" w:cstheme="minorHAnsi"/>
                <w:sz w:val="22"/>
              </w:rPr>
              <w:t>dienstverlening</w:t>
            </w:r>
            <w:r w:rsidR="00C7654B" w:rsidRPr="00225095">
              <w:rPr>
                <w:rFonts w:eastAsiaTheme="minorEastAsia" w:cstheme="minorHAnsi"/>
                <w:sz w:val="22"/>
              </w:rPr>
              <w:t xml:space="preserve"> van </w:t>
            </w:r>
            <w:r w:rsidRPr="00225095">
              <w:rPr>
                <w:rFonts w:eastAsiaTheme="minorEastAsia" w:cstheme="minorHAnsi"/>
                <w:sz w:val="22"/>
              </w:rPr>
              <w:t>Inschrijver</w:t>
            </w:r>
            <w:r w:rsidR="00C7654B" w:rsidRPr="00225095">
              <w:rPr>
                <w:rFonts w:eastAsiaTheme="minorEastAsia" w:cstheme="minorHAnsi"/>
                <w:sz w:val="22"/>
              </w:rPr>
              <w:t>.</w:t>
            </w:r>
          </w:p>
        </w:tc>
      </w:tr>
      <w:tr w:rsidR="00C63EDA" w:rsidRPr="00225095" w14:paraId="5E33BFC1" w14:textId="77777777" w:rsidTr="2EDCA8A8">
        <w:trPr>
          <w:trHeight w:val="283"/>
        </w:trPr>
        <w:tc>
          <w:tcPr>
            <w:tcW w:w="2467" w:type="dxa"/>
            <w:shd w:val="clear" w:color="auto" w:fill="FFFFFF" w:themeFill="background1"/>
          </w:tcPr>
          <w:p w14:paraId="0ACD2822" w14:textId="77777777" w:rsidR="00C63EDA" w:rsidRPr="00225095" w:rsidRDefault="00C63EDA"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B8952A0" w14:textId="1A72EE2C" w:rsidR="00C63EDA" w:rsidRPr="00225095" w:rsidRDefault="00EC6D68" w:rsidP="00FF1114">
            <w:pPr>
              <w:rPr>
                <w:rFonts w:eastAsiaTheme="minorEastAsia" w:cstheme="minorHAnsi"/>
                <w:sz w:val="22"/>
              </w:rPr>
            </w:pPr>
            <w:r w:rsidRPr="00225095">
              <w:rPr>
                <w:rFonts w:eastAsiaTheme="minorEastAsia" w:cstheme="minorHAnsi"/>
                <w:sz w:val="22"/>
              </w:rPr>
              <w:t>D</w:t>
            </w:r>
            <w:r w:rsidR="00C63EDA" w:rsidRPr="00225095">
              <w:rPr>
                <w:rFonts w:eastAsiaTheme="minorEastAsia" w:cstheme="minorHAnsi"/>
                <w:sz w:val="22"/>
              </w:rPr>
              <w:t xml:space="preserve">e dienstverlening van Inschrijver </w:t>
            </w:r>
            <w:r w:rsidR="00B75D7D" w:rsidRPr="00225095">
              <w:rPr>
                <w:rFonts w:eastAsiaTheme="minorEastAsia" w:cstheme="minorHAnsi"/>
                <w:sz w:val="22"/>
              </w:rPr>
              <w:t xml:space="preserve">omvat </w:t>
            </w:r>
            <w:r w:rsidR="00C63EDA" w:rsidRPr="00225095">
              <w:rPr>
                <w:rFonts w:eastAsiaTheme="minorEastAsia" w:cstheme="minorHAnsi"/>
                <w:sz w:val="22"/>
              </w:rPr>
              <w:t>het uitvoeren van de eindejaarsverwerking</w:t>
            </w:r>
            <w:r w:rsidR="00391738" w:rsidRPr="00225095">
              <w:rPr>
                <w:rFonts w:eastAsiaTheme="minorEastAsia" w:cstheme="minorHAnsi"/>
                <w:sz w:val="22"/>
              </w:rPr>
              <w:t>,</w:t>
            </w:r>
            <w:r w:rsidR="00B75D7D" w:rsidRPr="00225095">
              <w:rPr>
                <w:rFonts w:eastAsiaTheme="minorEastAsia" w:cstheme="minorHAnsi"/>
                <w:sz w:val="22"/>
              </w:rPr>
              <w:t xml:space="preserve"> indien noodzakelijk.</w:t>
            </w:r>
            <w:r w:rsidR="00C63EDA" w:rsidRPr="00225095">
              <w:rPr>
                <w:rFonts w:eastAsiaTheme="minorEastAsia" w:cstheme="minorHAnsi"/>
                <w:sz w:val="22"/>
              </w:rPr>
              <w:t xml:space="preserve"> Onder eindejaarsverwerking wordt in ieder geval verstaan alle werkzaamheden die aan het einde van het </w:t>
            </w:r>
            <w:r w:rsidR="00D85542" w:rsidRPr="00225095">
              <w:rPr>
                <w:rFonts w:eastAsiaTheme="minorEastAsia" w:cstheme="minorHAnsi"/>
                <w:sz w:val="22"/>
              </w:rPr>
              <w:t>ieder kalender</w:t>
            </w:r>
            <w:r w:rsidR="00C63EDA" w:rsidRPr="00225095">
              <w:rPr>
                <w:rFonts w:eastAsiaTheme="minorEastAsia" w:cstheme="minorHAnsi"/>
                <w:sz w:val="22"/>
              </w:rPr>
              <w:t>jaar nodig zijn om in het nieuwe jaar met de juiste gegevens te kunnen werken.</w:t>
            </w:r>
          </w:p>
        </w:tc>
      </w:tr>
      <w:tr w:rsidR="00996108" w:rsidRPr="00225095" w14:paraId="1A4CA847" w14:textId="77777777" w:rsidTr="2EDCA8A8">
        <w:trPr>
          <w:trHeight w:val="283"/>
        </w:trPr>
        <w:tc>
          <w:tcPr>
            <w:tcW w:w="2467" w:type="dxa"/>
            <w:shd w:val="clear" w:color="auto" w:fill="FFFFFF" w:themeFill="background1"/>
          </w:tcPr>
          <w:p w14:paraId="193725B9" w14:textId="77777777" w:rsidR="00996108" w:rsidRPr="00225095" w:rsidRDefault="00996108"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73AEF728" w14:textId="7547F631" w:rsidR="00996108" w:rsidRPr="00225095" w:rsidRDefault="00FF627F" w:rsidP="00FF1114">
            <w:pPr>
              <w:rPr>
                <w:rFonts w:eastAsiaTheme="minorEastAsia" w:cstheme="minorHAnsi"/>
                <w:sz w:val="22"/>
              </w:rPr>
            </w:pPr>
            <w:r w:rsidRPr="00225095">
              <w:rPr>
                <w:rFonts w:eastAsiaTheme="minorEastAsia" w:cstheme="minorHAnsi"/>
                <w:sz w:val="22"/>
              </w:rPr>
              <w:t xml:space="preserve">Het E-HRM systeem </w:t>
            </w:r>
            <w:r w:rsidR="00DD383A" w:rsidRPr="00225095">
              <w:rPr>
                <w:rFonts w:eastAsiaTheme="minorEastAsia" w:cstheme="minorHAnsi"/>
                <w:sz w:val="22"/>
              </w:rPr>
              <w:t xml:space="preserve">genereert documenten/brieven op basis van sjablonen die door </w:t>
            </w:r>
            <w:r w:rsidR="00AD5F04" w:rsidRPr="00225095">
              <w:rPr>
                <w:rFonts w:eastAsiaTheme="minorEastAsia" w:cstheme="minorHAnsi"/>
                <w:sz w:val="22"/>
              </w:rPr>
              <w:t xml:space="preserve">aanbestedende dienst zijn </w:t>
            </w:r>
            <w:r w:rsidR="000566AB" w:rsidRPr="00225095">
              <w:rPr>
                <w:rFonts w:eastAsiaTheme="minorEastAsia" w:cstheme="minorHAnsi"/>
                <w:sz w:val="22"/>
              </w:rPr>
              <w:t xml:space="preserve">aan te maken en </w:t>
            </w:r>
            <w:r w:rsidR="00AD5F04" w:rsidRPr="00225095">
              <w:rPr>
                <w:rFonts w:eastAsiaTheme="minorEastAsia" w:cstheme="minorHAnsi"/>
                <w:sz w:val="22"/>
              </w:rPr>
              <w:t>te onderhouden.</w:t>
            </w:r>
          </w:p>
        </w:tc>
      </w:tr>
      <w:tr w:rsidR="006B5557" w:rsidRPr="00225095" w14:paraId="6081DFEC" w14:textId="77777777" w:rsidTr="2EDCA8A8">
        <w:trPr>
          <w:trHeight w:val="283"/>
        </w:trPr>
        <w:tc>
          <w:tcPr>
            <w:tcW w:w="2467" w:type="dxa"/>
            <w:shd w:val="clear" w:color="auto" w:fill="F2F2F2" w:themeFill="background1" w:themeFillShade="F2"/>
          </w:tcPr>
          <w:p w14:paraId="12F9E993" w14:textId="77777777" w:rsidR="006B5557" w:rsidRPr="00225095" w:rsidRDefault="006B5557" w:rsidP="006A17FD">
            <w:pPr>
              <w:ind w:left="360" w:right="-80"/>
              <w:jc w:val="right"/>
              <w:rPr>
                <w:rFonts w:eastAsiaTheme="minorEastAsia" w:cstheme="minorHAnsi"/>
                <w:b/>
                <w:bCs/>
                <w:sz w:val="22"/>
              </w:rPr>
            </w:pPr>
          </w:p>
        </w:tc>
        <w:tc>
          <w:tcPr>
            <w:tcW w:w="6804" w:type="dxa"/>
            <w:shd w:val="clear" w:color="auto" w:fill="F2F2F2" w:themeFill="background1" w:themeFillShade="F2"/>
          </w:tcPr>
          <w:p w14:paraId="188279A8" w14:textId="1867C25B" w:rsidR="006B5557" w:rsidRPr="00225095" w:rsidRDefault="006B5557" w:rsidP="00FF1114">
            <w:pPr>
              <w:rPr>
                <w:rFonts w:eastAsiaTheme="minorEastAsia" w:cstheme="minorHAnsi"/>
                <w:b/>
                <w:bCs/>
                <w:color w:val="000000" w:themeColor="text1"/>
                <w:sz w:val="22"/>
              </w:rPr>
            </w:pPr>
            <w:r w:rsidRPr="00225095">
              <w:rPr>
                <w:rFonts w:eastAsiaTheme="minorEastAsia" w:cstheme="minorHAnsi"/>
                <w:b/>
                <w:bCs/>
                <w:color w:val="000000" w:themeColor="text1"/>
                <w:sz w:val="22"/>
              </w:rPr>
              <w:t>Overdracht van gegevens</w:t>
            </w:r>
          </w:p>
        </w:tc>
      </w:tr>
      <w:tr w:rsidR="006B5557" w:rsidRPr="00225095" w14:paraId="2071725D" w14:textId="77777777" w:rsidTr="2EDCA8A8">
        <w:trPr>
          <w:trHeight w:val="283"/>
        </w:trPr>
        <w:tc>
          <w:tcPr>
            <w:tcW w:w="2467" w:type="dxa"/>
            <w:shd w:val="clear" w:color="auto" w:fill="FFFFFF" w:themeFill="background1"/>
          </w:tcPr>
          <w:p w14:paraId="7DCC406D"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B37FAAE" w14:textId="5F252EE9" w:rsidR="006B5557" w:rsidRPr="009F48DB" w:rsidRDefault="006B5557" w:rsidP="00FF1114">
            <w:pPr>
              <w:rPr>
                <w:rFonts w:eastAsiaTheme="minorEastAsia" w:cstheme="minorHAnsi"/>
                <w:sz w:val="22"/>
              </w:rPr>
            </w:pPr>
            <w:r w:rsidRPr="009F48DB">
              <w:rPr>
                <w:rFonts w:eastAsiaTheme="minorEastAsia" w:cstheme="minorHAnsi"/>
                <w:sz w:val="22"/>
              </w:rPr>
              <w:t>Voor managementinformatie is het noodzakelijk dat er</w:t>
            </w:r>
            <w:r w:rsidR="00D15506" w:rsidRPr="009F48DB">
              <w:rPr>
                <w:rFonts w:eastAsiaTheme="minorEastAsia" w:cstheme="minorHAnsi"/>
                <w:sz w:val="22"/>
              </w:rPr>
              <w:t xml:space="preserve"> periodiek</w:t>
            </w:r>
            <w:r w:rsidRPr="009F48DB">
              <w:rPr>
                <w:rFonts w:eastAsiaTheme="minorEastAsia" w:cstheme="minorHAnsi"/>
                <w:sz w:val="22"/>
              </w:rPr>
              <w:t xml:space="preserve"> een set met </w:t>
            </w:r>
            <w:r w:rsidR="002857CB" w:rsidRPr="009F48DB">
              <w:rPr>
                <w:rFonts w:eastAsiaTheme="minorEastAsia" w:cstheme="minorHAnsi"/>
                <w:sz w:val="22"/>
              </w:rPr>
              <w:t>detail</w:t>
            </w:r>
            <w:r w:rsidRPr="009F48DB">
              <w:rPr>
                <w:rFonts w:eastAsiaTheme="minorEastAsia" w:cstheme="minorHAnsi"/>
                <w:sz w:val="22"/>
              </w:rPr>
              <w:t>gegevens gekoppeld wordt met het management informatiesysteem</w:t>
            </w:r>
            <w:r w:rsidR="00F71FF3">
              <w:rPr>
                <w:rFonts w:eastAsiaTheme="minorEastAsia" w:cstheme="minorHAnsi"/>
                <w:sz w:val="22"/>
              </w:rPr>
              <w:t xml:space="preserve">. </w:t>
            </w:r>
            <w:r w:rsidRPr="009F48DB">
              <w:rPr>
                <w:rFonts w:eastAsiaTheme="minorEastAsia" w:cstheme="minorHAnsi"/>
                <w:sz w:val="22"/>
              </w:rPr>
              <w:t xml:space="preserve">In het managementinformatiesysteem worden data van verschillende </w:t>
            </w:r>
            <w:r w:rsidR="00B42CFB" w:rsidRPr="009F48DB">
              <w:rPr>
                <w:rFonts w:eastAsiaTheme="minorEastAsia" w:cstheme="minorHAnsi"/>
                <w:sz w:val="22"/>
              </w:rPr>
              <w:t>clusters/teams</w:t>
            </w:r>
            <w:r w:rsidRPr="009F48DB">
              <w:rPr>
                <w:rFonts w:eastAsiaTheme="minorEastAsia" w:cstheme="minorHAnsi"/>
                <w:sz w:val="22"/>
              </w:rPr>
              <w:t xml:space="preserve"> gepresenteerd, waaronder die van HR. Het gaat hierbij om </w:t>
            </w:r>
            <w:r w:rsidR="00353370">
              <w:rPr>
                <w:rFonts w:eastAsiaTheme="minorEastAsia" w:cstheme="minorHAnsi"/>
                <w:sz w:val="22"/>
              </w:rPr>
              <w:t xml:space="preserve">minimaal </w:t>
            </w:r>
            <w:r w:rsidRPr="009F48DB">
              <w:rPr>
                <w:rFonts w:eastAsiaTheme="minorEastAsia" w:cstheme="minorHAnsi"/>
                <w:sz w:val="22"/>
              </w:rPr>
              <w:t>de volgende gegevensfamilies:</w:t>
            </w:r>
          </w:p>
          <w:p w14:paraId="5D98E1D1" w14:textId="77777777" w:rsidR="006B5557" w:rsidRPr="009F48DB" w:rsidRDefault="006B5557" w:rsidP="00FF1114">
            <w:pPr>
              <w:pStyle w:val="Lijstalinea"/>
              <w:numPr>
                <w:ilvl w:val="0"/>
                <w:numId w:val="33"/>
              </w:numPr>
              <w:rPr>
                <w:rFonts w:eastAsiaTheme="minorEastAsia" w:cstheme="minorHAnsi"/>
                <w:sz w:val="22"/>
              </w:rPr>
            </w:pPr>
            <w:r w:rsidRPr="009F48DB">
              <w:rPr>
                <w:rFonts w:eastAsiaTheme="minorEastAsia" w:cstheme="minorHAnsi"/>
                <w:sz w:val="22"/>
              </w:rPr>
              <w:t xml:space="preserve">(verwerkte) salarisgegevens </w:t>
            </w:r>
          </w:p>
          <w:p w14:paraId="4D1BEB76" w14:textId="77777777" w:rsidR="006B5557" w:rsidRPr="009F48DB" w:rsidRDefault="006B5557" w:rsidP="00FF1114">
            <w:pPr>
              <w:pStyle w:val="Lijstalinea"/>
              <w:numPr>
                <w:ilvl w:val="0"/>
                <w:numId w:val="33"/>
              </w:numPr>
              <w:rPr>
                <w:rFonts w:eastAsiaTheme="minorEastAsia" w:cstheme="minorHAnsi"/>
                <w:sz w:val="22"/>
              </w:rPr>
            </w:pPr>
            <w:r w:rsidRPr="009F48DB">
              <w:rPr>
                <w:rFonts w:eastAsiaTheme="minorEastAsia" w:cstheme="minorHAnsi"/>
                <w:sz w:val="22"/>
              </w:rPr>
              <w:t>Verzuimgegevens</w:t>
            </w:r>
          </w:p>
          <w:p w14:paraId="4324F438" w14:textId="77777777" w:rsidR="006B5557" w:rsidRPr="009F48DB" w:rsidRDefault="006B5557" w:rsidP="00FF1114">
            <w:pPr>
              <w:pStyle w:val="Lijstalinea"/>
              <w:numPr>
                <w:ilvl w:val="0"/>
                <w:numId w:val="33"/>
              </w:numPr>
              <w:rPr>
                <w:rFonts w:eastAsiaTheme="minorEastAsia" w:cstheme="minorHAnsi"/>
                <w:sz w:val="22"/>
              </w:rPr>
            </w:pPr>
            <w:r w:rsidRPr="009F48DB">
              <w:rPr>
                <w:rFonts w:eastAsiaTheme="minorEastAsia" w:cstheme="minorHAnsi"/>
                <w:sz w:val="22"/>
              </w:rPr>
              <w:t>Formatie- en bezettingsgegevens</w:t>
            </w:r>
          </w:p>
          <w:p w14:paraId="7BB9E6D3" w14:textId="77777777" w:rsidR="006B5557" w:rsidRPr="009F48DB" w:rsidRDefault="006B5557" w:rsidP="00FF1114">
            <w:pPr>
              <w:pStyle w:val="Lijstalinea"/>
              <w:numPr>
                <w:ilvl w:val="0"/>
                <w:numId w:val="33"/>
              </w:numPr>
              <w:rPr>
                <w:rFonts w:eastAsiaTheme="minorEastAsia" w:cstheme="minorHAnsi"/>
                <w:sz w:val="22"/>
              </w:rPr>
            </w:pPr>
            <w:r w:rsidRPr="009F48DB">
              <w:rPr>
                <w:rFonts w:eastAsiaTheme="minorEastAsia" w:cstheme="minorHAnsi"/>
                <w:sz w:val="22"/>
              </w:rPr>
              <w:t>Budget- en begrotingsgegevens</w:t>
            </w:r>
          </w:p>
          <w:p w14:paraId="25D92EBB" w14:textId="77777777" w:rsidR="006B5557" w:rsidRPr="009F48DB" w:rsidRDefault="006B5557" w:rsidP="00FF1114">
            <w:pPr>
              <w:pStyle w:val="Lijstalinea"/>
              <w:numPr>
                <w:ilvl w:val="0"/>
                <w:numId w:val="33"/>
              </w:numPr>
              <w:rPr>
                <w:rFonts w:eastAsiaTheme="minorEastAsia" w:cstheme="minorHAnsi"/>
                <w:sz w:val="22"/>
              </w:rPr>
            </w:pPr>
            <w:r w:rsidRPr="009F48DB">
              <w:rPr>
                <w:rFonts w:eastAsiaTheme="minorEastAsia" w:cstheme="minorHAnsi"/>
                <w:sz w:val="22"/>
              </w:rPr>
              <w:t>Historische salarisgegevens</w:t>
            </w:r>
          </w:p>
          <w:p w14:paraId="66BBCB16" w14:textId="676B59AD" w:rsidR="006B5557" w:rsidRPr="009F48DB" w:rsidRDefault="006B5557" w:rsidP="00FF1114">
            <w:pPr>
              <w:pStyle w:val="Lijstalinea"/>
              <w:numPr>
                <w:ilvl w:val="0"/>
                <w:numId w:val="33"/>
              </w:numPr>
              <w:rPr>
                <w:rFonts w:eastAsiaTheme="minorEastAsia" w:cstheme="minorHAnsi"/>
                <w:sz w:val="22"/>
              </w:rPr>
            </w:pPr>
            <w:r w:rsidRPr="009F48DB">
              <w:rPr>
                <w:rFonts w:eastAsiaTheme="minorEastAsia" w:cstheme="minorHAnsi"/>
                <w:sz w:val="22"/>
              </w:rPr>
              <w:t>Signaleringen</w:t>
            </w:r>
          </w:p>
          <w:p w14:paraId="1FD0985A" w14:textId="0CE247C7" w:rsidR="006B5557" w:rsidRPr="009F48DB" w:rsidRDefault="006B5557" w:rsidP="00FF1114">
            <w:pPr>
              <w:rPr>
                <w:rFonts w:eastAsiaTheme="minorEastAsia"/>
                <w:sz w:val="22"/>
              </w:rPr>
            </w:pPr>
            <w:r w:rsidRPr="7538B170">
              <w:rPr>
                <w:rFonts w:eastAsiaTheme="minorEastAsia"/>
                <w:sz w:val="22"/>
              </w:rPr>
              <w:t xml:space="preserve">Inschrijver </w:t>
            </w:r>
            <w:r w:rsidR="0002788F" w:rsidRPr="7538B170">
              <w:rPr>
                <w:rFonts w:eastAsiaTheme="minorEastAsia"/>
                <w:sz w:val="22"/>
              </w:rPr>
              <w:t xml:space="preserve">dient </w:t>
            </w:r>
            <w:r w:rsidRPr="7538B170">
              <w:rPr>
                <w:rFonts w:eastAsiaTheme="minorEastAsia"/>
                <w:sz w:val="22"/>
              </w:rPr>
              <w:t xml:space="preserve">deze koppeling </w:t>
            </w:r>
            <w:r w:rsidR="00435A22" w:rsidRPr="7538B170">
              <w:rPr>
                <w:rFonts w:eastAsiaTheme="minorEastAsia"/>
                <w:sz w:val="22"/>
              </w:rPr>
              <w:t>te realiseren</w:t>
            </w:r>
            <w:r w:rsidR="73CC7B78" w:rsidRPr="7538B170">
              <w:rPr>
                <w:rFonts w:eastAsiaTheme="minorEastAsia"/>
                <w:sz w:val="22"/>
              </w:rPr>
              <w:t xml:space="preserve"> met</w:t>
            </w:r>
            <w:r w:rsidR="73CC7B78" w:rsidRPr="53748AF2">
              <w:rPr>
                <w:rFonts w:eastAsiaTheme="minorEastAsia"/>
                <w:sz w:val="22"/>
              </w:rPr>
              <w:t xml:space="preserve"> Cognos</w:t>
            </w:r>
            <w:r w:rsidRPr="53748AF2">
              <w:rPr>
                <w:rFonts w:eastAsiaTheme="minorEastAsia"/>
                <w:sz w:val="22"/>
              </w:rPr>
              <w:t>.</w:t>
            </w:r>
            <w:r w:rsidR="00435A22" w:rsidRPr="7538B170">
              <w:rPr>
                <w:rFonts w:eastAsiaTheme="minorEastAsia"/>
                <w:sz w:val="22"/>
              </w:rPr>
              <w:t xml:space="preserve"> </w:t>
            </w:r>
            <w:r w:rsidR="00E978F0" w:rsidRPr="7538B170">
              <w:rPr>
                <w:rFonts w:eastAsiaTheme="minorEastAsia"/>
                <w:sz w:val="22"/>
              </w:rPr>
              <w:t>De</w:t>
            </w:r>
            <w:r w:rsidR="008163B3" w:rsidRPr="7538B170">
              <w:rPr>
                <w:rFonts w:eastAsiaTheme="minorEastAsia"/>
                <w:sz w:val="22"/>
              </w:rPr>
              <w:t xml:space="preserve"> uitwerking van de realisatie</w:t>
            </w:r>
            <w:r w:rsidR="00E978F0" w:rsidRPr="7538B170">
              <w:rPr>
                <w:rFonts w:eastAsiaTheme="minorEastAsia"/>
                <w:sz w:val="22"/>
              </w:rPr>
              <w:t xml:space="preserve"> </w:t>
            </w:r>
            <w:r w:rsidR="00865FF9" w:rsidRPr="7538B170">
              <w:rPr>
                <w:rFonts w:eastAsiaTheme="minorEastAsia"/>
                <w:sz w:val="22"/>
              </w:rPr>
              <w:t xml:space="preserve">inclusief tijdsplanning </w:t>
            </w:r>
            <w:r w:rsidR="00E978F0" w:rsidRPr="7538B170">
              <w:rPr>
                <w:rFonts w:eastAsiaTheme="minorEastAsia"/>
                <w:sz w:val="22"/>
              </w:rPr>
              <w:t xml:space="preserve">dient opgenomen te worden in het Implementatieplan’. </w:t>
            </w:r>
            <w:r w:rsidR="00A84241" w:rsidRPr="7538B170">
              <w:rPr>
                <w:rFonts w:eastAsiaTheme="minorEastAsia"/>
                <w:sz w:val="22"/>
              </w:rPr>
              <w:t>E</w:t>
            </w:r>
            <w:r w:rsidRPr="7538B170">
              <w:rPr>
                <w:rFonts w:eastAsiaTheme="minorEastAsia"/>
                <w:sz w:val="22"/>
              </w:rPr>
              <w:t xml:space="preserve">en inschatting van de kosten van deze koppeling </w:t>
            </w:r>
            <w:r w:rsidR="00524B6B" w:rsidRPr="7538B170">
              <w:rPr>
                <w:rFonts w:eastAsiaTheme="minorEastAsia"/>
                <w:sz w:val="22"/>
              </w:rPr>
              <w:t xml:space="preserve">moet worden opgegeven </w:t>
            </w:r>
            <w:r w:rsidRPr="7538B170">
              <w:rPr>
                <w:rFonts w:eastAsiaTheme="minorEastAsia"/>
                <w:sz w:val="22"/>
              </w:rPr>
              <w:t xml:space="preserve">in bijlage </w:t>
            </w:r>
            <w:r w:rsidR="004646AB" w:rsidRPr="7538B170">
              <w:rPr>
                <w:rFonts w:eastAsiaTheme="minorEastAsia"/>
                <w:sz w:val="22"/>
              </w:rPr>
              <w:t>B</w:t>
            </w:r>
            <w:r w:rsidRPr="7538B170">
              <w:rPr>
                <w:rFonts w:eastAsiaTheme="minorEastAsia"/>
                <w:sz w:val="22"/>
              </w:rPr>
              <w:t>: Prijzenblad.</w:t>
            </w:r>
          </w:p>
        </w:tc>
      </w:tr>
      <w:tr w:rsidR="006B5557" w:rsidRPr="00225095" w14:paraId="38B0EABB" w14:textId="77777777" w:rsidTr="2EDCA8A8">
        <w:trPr>
          <w:trHeight w:val="283"/>
        </w:trPr>
        <w:tc>
          <w:tcPr>
            <w:tcW w:w="2467" w:type="dxa"/>
            <w:shd w:val="clear" w:color="auto" w:fill="FFFFFF" w:themeFill="background1"/>
          </w:tcPr>
          <w:p w14:paraId="2840B64D" w14:textId="77777777" w:rsidR="006B5557" w:rsidRPr="00225095" w:rsidRDefault="006B5557"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559E65B6" w14:textId="5DC917EF" w:rsidR="006B5557" w:rsidRPr="006F6740" w:rsidRDefault="00A50159" w:rsidP="00FF1114">
            <w:pPr>
              <w:rPr>
                <w:rFonts w:eastAsiaTheme="minorEastAsia"/>
                <w:b/>
                <w:sz w:val="22"/>
              </w:rPr>
            </w:pPr>
            <w:r w:rsidRPr="7F50F0AF">
              <w:rPr>
                <w:rFonts w:eastAsiaTheme="minorEastAsia"/>
                <w:sz w:val="22"/>
              </w:rPr>
              <w:t>Voor de urenverantwoo</w:t>
            </w:r>
            <w:r w:rsidR="0016779C" w:rsidRPr="7F50F0AF">
              <w:rPr>
                <w:rFonts w:eastAsiaTheme="minorEastAsia"/>
                <w:sz w:val="22"/>
              </w:rPr>
              <w:t>r</w:t>
            </w:r>
            <w:r w:rsidRPr="7F50F0AF">
              <w:rPr>
                <w:rFonts w:eastAsiaTheme="minorEastAsia"/>
                <w:sz w:val="22"/>
              </w:rPr>
              <w:t xml:space="preserve">ding/tijdsregistratie </w:t>
            </w:r>
            <w:r w:rsidR="005A162D" w:rsidRPr="7F50F0AF">
              <w:rPr>
                <w:rFonts w:eastAsiaTheme="minorEastAsia"/>
                <w:sz w:val="22"/>
              </w:rPr>
              <w:t xml:space="preserve">moet een koppeling gemaakt worden voor de uitwisseling van gegevens. In </w:t>
            </w:r>
            <w:r w:rsidR="006C4BF0" w:rsidRPr="7F50F0AF">
              <w:rPr>
                <w:rFonts w:eastAsiaTheme="minorEastAsia"/>
                <w:sz w:val="22"/>
              </w:rPr>
              <w:t>‘</w:t>
            </w:r>
            <w:r w:rsidR="008B090C" w:rsidRPr="7F50F0AF">
              <w:rPr>
                <w:rFonts w:eastAsiaTheme="minorEastAsia"/>
                <w:sz w:val="22"/>
              </w:rPr>
              <w:t>Bijlage - Beschrijving Koppelingen Tim</w:t>
            </w:r>
            <w:r w:rsidR="00BA59CC" w:rsidRPr="7F50F0AF">
              <w:rPr>
                <w:rFonts w:eastAsiaTheme="minorEastAsia"/>
                <w:sz w:val="22"/>
              </w:rPr>
              <w:t xml:space="preserve">etell / </w:t>
            </w:r>
            <w:r w:rsidR="003A4C60" w:rsidRPr="7F50F0AF">
              <w:rPr>
                <w:rFonts w:eastAsiaTheme="minorEastAsia"/>
                <w:sz w:val="22"/>
              </w:rPr>
              <w:t>KPP</w:t>
            </w:r>
            <w:r w:rsidR="006260FC" w:rsidRPr="7F50F0AF">
              <w:rPr>
                <w:rFonts w:eastAsiaTheme="minorEastAsia"/>
                <w:sz w:val="22"/>
              </w:rPr>
              <w:t xml:space="preserve"> / </w:t>
            </w:r>
            <w:r w:rsidR="00963A89" w:rsidRPr="7F50F0AF">
              <w:rPr>
                <w:rFonts w:eastAsiaTheme="minorEastAsia"/>
                <w:sz w:val="22"/>
              </w:rPr>
              <w:t>Cognos</w:t>
            </w:r>
            <w:r w:rsidR="008B090C" w:rsidRPr="7F50F0AF">
              <w:rPr>
                <w:rFonts w:eastAsiaTheme="minorEastAsia"/>
                <w:sz w:val="22"/>
              </w:rPr>
              <w:t xml:space="preserve"> </w:t>
            </w:r>
            <w:r w:rsidR="4A2B2C3D" w:rsidRPr="7F50F0AF">
              <w:rPr>
                <w:rFonts w:eastAsiaTheme="minorEastAsia"/>
                <w:sz w:val="22"/>
              </w:rPr>
              <w:t>(</w:t>
            </w:r>
            <w:r w:rsidR="4A2B2C3D" w:rsidRPr="16CAE33A">
              <w:rPr>
                <w:rFonts w:eastAsiaTheme="minorEastAsia"/>
                <w:sz w:val="22"/>
              </w:rPr>
              <w:t>zie eis 138)</w:t>
            </w:r>
            <w:r w:rsidR="008B090C" w:rsidRPr="7F50F0AF">
              <w:rPr>
                <w:rFonts w:eastAsiaTheme="minorEastAsia"/>
                <w:sz w:val="22"/>
              </w:rPr>
              <w:t xml:space="preserve"> </w:t>
            </w:r>
            <w:r w:rsidR="00EC7775" w:rsidRPr="7F50F0AF">
              <w:rPr>
                <w:rFonts w:eastAsiaTheme="minorEastAsia"/>
                <w:sz w:val="22"/>
              </w:rPr>
              <w:t xml:space="preserve">is meer informatie </w:t>
            </w:r>
            <w:r w:rsidR="006C4BF0" w:rsidRPr="7F50F0AF">
              <w:rPr>
                <w:rFonts w:eastAsiaTheme="minorEastAsia"/>
                <w:sz w:val="22"/>
              </w:rPr>
              <w:t>te vinden</w:t>
            </w:r>
            <w:r w:rsidR="00343A42" w:rsidRPr="7F50F0AF">
              <w:rPr>
                <w:rFonts w:eastAsiaTheme="minorEastAsia"/>
                <w:sz w:val="22"/>
              </w:rPr>
              <w:t>.</w:t>
            </w:r>
            <w:r w:rsidR="006C4BF0" w:rsidRPr="7F50F0AF">
              <w:rPr>
                <w:rFonts w:eastAsiaTheme="minorEastAsia"/>
                <w:sz w:val="22"/>
              </w:rPr>
              <w:t xml:space="preserve"> </w:t>
            </w:r>
            <w:r w:rsidR="0016779C" w:rsidRPr="7F50F0AF">
              <w:rPr>
                <w:rFonts w:eastAsiaTheme="minorEastAsia"/>
                <w:sz w:val="22"/>
              </w:rPr>
              <w:t>Inschrijver dient deze koppeling te realiseren. De uitwerking van de realisatie inclusief tijdsplanning dient opgenomen te worden in het Implementatieplan’. Een inschatting van de kosten van deze koppeling moet worden opgegeven in bijlage: Prijzenblad.</w:t>
            </w:r>
            <w:r w:rsidR="006F6740" w:rsidRPr="7F50F0AF">
              <w:rPr>
                <w:rFonts w:eastAsiaTheme="minorEastAsia"/>
                <w:sz w:val="22"/>
              </w:rPr>
              <w:t xml:space="preserve"> </w:t>
            </w:r>
          </w:p>
        </w:tc>
      </w:tr>
      <w:tr w:rsidR="00EE0743" w:rsidRPr="00225095" w14:paraId="34089EAB" w14:textId="77777777" w:rsidTr="2EDCA8A8">
        <w:trPr>
          <w:trHeight w:val="283"/>
        </w:trPr>
        <w:tc>
          <w:tcPr>
            <w:tcW w:w="2467" w:type="dxa"/>
            <w:shd w:val="clear" w:color="auto" w:fill="D9D9D9" w:themeFill="background1" w:themeFillShade="D9"/>
          </w:tcPr>
          <w:p w14:paraId="2E139B89" w14:textId="77777777" w:rsidR="00EE0743" w:rsidRPr="00B745FF" w:rsidRDefault="00EE0743" w:rsidP="006A17FD">
            <w:pPr>
              <w:ind w:left="993" w:right="-80"/>
              <w:rPr>
                <w:rFonts w:eastAsiaTheme="minorEastAsia" w:cstheme="minorHAnsi"/>
                <w:b/>
                <w:bCs/>
                <w:sz w:val="22"/>
              </w:rPr>
            </w:pPr>
          </w:p>
        </w:tc>
        <w:tc>
          <w:tcPr>
            <w:tcW w:w="6804" w:type="dxa"/>
            <w:shd w:val="clear" w:color="auto" w:fill="D9D9D9" w:themeFill="background1" w:themeFillShade="D9"/>
          </w:tcPr>
          <w:p w14:paraId="4142A033" w14:textId="2CCF8B0B" w:rsidR="00EE0743" w:rsidRPr="00B745FF" w:rsidRDefault="00EE0743" w:rsidP="00FF1114">
            <w:pPr>
              <w:rPr>
                <w:rFonts w:eastAsiaTheme="minorEastAsia" w:cstheme="minorHAnsi"/>
                <w:b/>
                <w:bCs/>
                <w:color w:val="000000" w:themeColor="text1"/>
                <w:sz w:val="22"/>
              </w:rPr>
            </w:pPr>
            <w:r w:rsidRPr="00B745FF">
              <w:rPr>
                <w:rFonts w:eastAsiaTheme="minorEastAsia" w:cstheme="minorHAnsi"/>
                <w:b/>
                <w:bCs/>
                <w:color w:val="000000" w:themeColor="text1"/>
                <w:sz w:val="22"/>
              </w:rPr>
              <w:t>Overig</w:t>
            </w:r>
          </w:p>
        </w:tc>
      </w:tr>
      <w:tr w:rsidR="007119E1" w:rsidRPr="00225095" w14:paraId="764953E2" w14:textId="77777777" w:rsidTr="2EDCA8A8">
        <w:trPr>
          <w:trHeight w:val="283"/>
        </w:trPr>
        <w:tc>
          <w:tcPr>
            <w:tcW w:w="2467" w:type="dxa"/>
            <w:shd w:val="clear" w:color="auto" w:fill="FFFFFF" w:themeFill="background1"/>
          </w:tcPr>
          <w:p w14:paraId="61926BF8" w14:textId="77777777" w:rsidR="007119E1" w:rsidRPr="00225095" w:rsidRDefault="007119E1"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4944FA76" w14:textId="4CF8BA02" w:rsidR="007119E1" w:rsidRPr="00225095" w:rsidRDefault="5991A101" w:rsidP="00FF1114">
            <w:pPr>
              <w:rPr>
                <w:rFonts w:eastAsiaTheme="minorEastAsia"/>
                <w:color w:val="000000" w:themeColor="text1"/>
                <w:sz w:val="22"/>
              </w:rPr>
            </w:pPr>
            <w:r w:rsidRPr="5B8E2F6F">
              <w:rPr>
                <w:rFonts w:eastAsiaTheme="minorEastAsia"/>
                <w:color w:val="000000" w:themeColor="text1"/>
                <w:sz w:val="22"/>
              </w:rPr>
              <w:t>Inschrijver voldoet aan de uitgangspunten die gesteld zijn</w:t>
            </w:r>
            <w:r w:rsidR="00775BA5">
              <w:rPr>
                <w:rFonts w:eastAsiaTheme="minorEastAsia"/>
                <w:color w:val="000000" w:themeColor="text1"/>
                <w:sz w:val="22"/>
              </w:rPr>
              <w:t xml:space="preserve"> </w:t>
            </w:r>
            <w:r w:rsidR="001D0415">
              <w:rPr>
                <w:rFonts w:eastAsiaTheme="minorEastAsia"/>
                <w:color w:val="000000" w:themeColor="text1"/>
                <w:sz w:val="22"/>
              </w:rPr>
              <w:t xml:space="preserve">als </w:t>
            </w:r>
            <w:r w:rsidRPr="5B8E2F6F">
              <w:rPr>
                <w:rFonts w:eastAsiaTheme="minorEastAsia"/>
                <w:color w:val="000000" w:themeColor="text1"/>
                <w:sz w:val="22"/>
              </w:rPr>
              <w:t>Informatiebeveiliging Privacy (AVG)</w:t>
            </w:r>
          </w:p>
        </w:tc>
      </w:tr>
      <w:tr w:rsidR="003C0E88" w:rsidRPr="00225095" w14:paraId="48E3FAED" w14:textId="77777777" w:rsidTr="2EDCA8A8">
        <w:trPr>
          <w:trHeight w:val="283"/>
        </w:trPr>
        <w:tc>
          <w:tcPr>
            <w:tcW w:w="2467" w:type="dxa"/>
            <w:shd w:val="clear" w:color="auto" w:fill="FFFFFF" w:themeFill="background1"/>
          </w:tcPr>
          <w:p w14:paraId="53905510" w14:textId="77777777" w:rsidR="003C0E88" w:rsidRPr="00225095" w:rsidRDefault="003C0E88" w:rsidP="006A17FD">
            <w:pPr>
              <w:pStyle w:val="Lijstalinea"/>
              <w:numPr>
                <w:ilvl w:val="0"/>
                <w:numId w:val="2"/>
              </w:numPr>
              <w:ind w:right="-80"/>
              <w:rPr>
                <w:rFonts w:eastAsiaTheme="minorEastAsia" w:cstheme="minorHAnsi"/>
                <w:sz w:val="22"/>
              </w:rPr>
            </w:pPr>
          </w:p>
        </w:tc>
        <w:tc>
          <w:tcPr>
            <w:tcW w:w="6804" w:type="dxa"/>
            <w:shd w:val="clear" w:color="auto" w:fill="FFFFFF" w:themeFill="background1"/>
          </w:tcPr>
          <w:p w14:paraId="631C1F27" w14:textId="4CB6C059" w:rsidR="003C0E88" w:rsidRPr="00225095" w:rsidRDefault="328831F2" w:rsidP="00FF1114">
            <w:pPr>
              <w:rPr>
                <w:rFonts w:eastAsiaTheme="minorEastAsia"/>
                <w:color w:val="000000" w:themeColor="text1"/>
                <w:sz w:val="22"/>
              </w:rPr>
            </w:pPr>
            <w:r w:rsidRPr="5B8E2F6F">
              <w:rPr>
                <w:rFonts w:eastAsiaTheme="minorEastAsia"/>
                <w:color w:val="000000" w:themeColor="text1"/>
                <w:sz w:val="22"/>
              </w:rPr>
              <w:t xml:space="preserve">De voorwaarden van </w:t>
            </w:r>
            <w:r w:rsidR="7FD860A3" w:rsidRPr="5B8E2F6F">
              <w:rPr>
                <w:rFonts w:eastAsiaTheme="minorEastAsia"/>
                <w:color w:val="000000" w:themeColor="text1"/>
                <w:sz w:val="22"/>
              </w:rPr>
              <w:t xml:space="preserve">Gibit </w:t>
            </w:r>
            <w:r w:rsidR="001D0415">
              <w:rPr>
                <w:rFonts w:eastAsiaTheme="minorEastAsia"/>
                <w:color w:val="000000" w:themeColor="text1"/>
                <w:sz w:val="22"/>
              </w:rPr>
              <w:t>2020 (zie b</w:t>
            </w:r>
            <w:r w:rsidR="32C9CE58" w:rsidRPr="5B8E2F6F">
              <w:rPr>
                <w:rFonts w:eastAsiaTheme="minorEastAsia"/>
                <w:color w:val="000000" w:themeColor="text1"/>
                <w:sz w:val="22"/>
              </w:rPr>
              <w:t>ijlage</w:t>
            </w:r>
            <w:r w:rsidR="001D0415">
              <w:rPr>
                <w:rFonts w:eastAsiaTheme="minorEastAsia"/>
                <w:color w:val="000000" w:themeColor="text1"/>
                <w:sz w:val="22"/>
              </w:rPr>
              <w:t xml:space="preserve">) </w:t>
            </w:r>
            <w:r w:rsidR="4DB084C9" w:rsidRPr="5B8E2F6F">
              <w:rPr>
                <w:rFonts w:eastAsiaTheme="minorEastAsia"/>
                <w:color w:val="000000" w:themeColor="text1"/>
                <w:sz w:val="22"/>
              </w:rPr>
              <w:t>zijn van toepassing.</w:t>
            </w:r>
          </w:p>
        </w:tc>
      </w:tr>
    </w:tbl>
    <w:p w14:paraId="600F0E10" w14:textId="77777777" w:rsidR="001A7DFB" w:rsidRPr="00225095" w:rsidRDefault="001A7DFB" w:rsidP="006A17FD">
      <w:pPr>
        <w:rPr>
          <w:rFonts w:eastAsiaTheme="minorEastAsia" w:cstheme="minorHAnsi"/>
          <w:sz w:val="22"/>
        </w:rPr>
      </w:pPr>
    </w:p>
    <w:p w14:paraId="713CF76F" w14:textId="77777777" w:rsidR="00B0568B" w:rsidRDefault="00B0568B" w:rsidP="00FF1114">
      <w:pPr>
        <w:rPr>
          <w:rFonts w:eastAsiaTheme="minorEastAsia" w:cstheme="minorHAnsi"/>
          <w:sz w:val="22"/>
        </w:rPr>
      </w:pPr>
    </w:p>
    <w:p w14:paraId="3C9B5EF1" w14:textId="49DAFD87" w:rsidR="001A7DFB" w:rsidRPr="00225095" w:rsidRDefault="001A7DFB" w:rsidP="00FF1114">
      <w:pPr>
        <w:rPr>
          <w:rFonts w:eastAsiaTheme="minorEastAsia" w:cstheme="minorHAnsi"/>
          <w:sz w:val="22"/>
        </w:rPr>
      </w:pPr>
      <w:r w:rsidRPr="00225095">
        <w:rPr>
          <w:rFonts w:eastAsiaTheme="minorEastAsia" w:cstheme="minorHAnsi"/>
          <w:sz w:val="22"/>
        </w:rPr>
        <w:t xml:space="preserve">Ondertekening behorend bij </w:t>
      </w:r>
      <w:r w:rsidR="00667AD0" w:rsidRPr="00225095">
        <w:rPr>
          <w:rFonts w:eastAsiaTheme="minorEastAsia" w:cstheme="minorHAnsi"/>
          <w:sz w:val="22"/>
        </w:rPr>
        <w:t>Programma</w:t>
      </w:r>
      <w:r w:rsidRPr="00225095">
        <w:rPr>
          <w:rFonts w:eastAsiaTheme="minorEastAsia" w:cstheme="minorHAnsi"/>
          <w:sz w:val="22"/>
        </w:rPr>
        <w:t xml:space="preserve"> van eisen </w:t>
      </w:r>
    </w:p>
    <w:tbl>
      <w:tblPr>
        <w:tblStyle w:val="Tabelraster"/>
        <w:tblW w:w="9322" w:type="dxa"/>
        <w:tblLook w:val="04A0" w:firstRow="1" w:lastRow="0" w:firstColumn="1" w:lastColumn="0" w:noHBand="0" w:noVBand="1"/>
      </w:tblPr>
      <w:tblGrid>
        <w:gridCol w:w="1546"/>
        <w:gridCol w:w="7776"/>
      </w:tblGrid>
      <w:tr w:rsidR="001A7DFB" w:rsidRPr="00225095" w14:paraId="7E6628B4" w14:textId="77777777" w:rsidTr="57C98E7A">
        <w:tc>
          <w:tcPr>
            <w:tcW w:w="1425" w:type="dxa"/>
          </w:tcPr>
          <w:p w14:paraId="00E3BECC" w14:textId="77777777" w:rsidR="001A7DFB" w:rsidRPr="00225095" w:rsidRDefault="001A7DFB" w:rsidP="00FF1114">
            <w:pPr>
              <w:rPr>
                <w:rFonts w:eastAsiaTheme="minorEastAsia" w:cstheme="minorHAnsi"/>
                <w:sz w:val="22"/>
              </w:rPr>
            </w:pPr>
            <w:r w:rsidRPr="00225095">
              <w:rPr>
                <w:rFonts w:eastAsiaTheme="minorEastAsia" w:cstheme="minorHAnsi"/>
                <w:sz w:val="22"/>
              </w:rPr>
              <w:t>Naam ondertekenaar</w:t>
            </w:r>
          </w:p>
        </w:tc>
        <w:tc>
          <w:tcPr>
            <w:tcW w:w="7897" w:type="dxa"/>
          </w:tcPr>
          <w:p w14:paraId="764544C3" w14:textId="77777777" w:rsidR="001A7DFB" w:rsidRPr="00225095" w:rsidRDefault="001A7DFB" w:rsidP="00FF1114">
            <w:pPr>
              <w:rPr>
                <w:rFonts w:eastAsiaTheme="minorEastAsia" w:cstheme="minorHAnsi"/>
                <w:sz w:val="22"/>
              </w:rPr>
            </w:pPr>
          </w:p>
          <w:p w14:paraId="7801A14B" w14:textId="77777777" w:rsidR="004133C4" w:rsidRPr="00225095" w:rsidRDefault="004133C4" w:rsidP="00FF1114">
            <w:pPr>
              <w:rPr>
                <w:rFonts w:eastAsiaTheme="minorEastAsia" w:cstheme="minorHAnsi"/>
                <w:sz w:val="22"/>
              </w:rPr>
            </w:pPr>
          </w:p>
          <w:p w14:paraId="17A8C4E7" w14:textId="77777777" w:rsidR="004133C4" w:rsidRPr="00225095" w:rsidRDefault="004133C4" w:rsidP="00FF1114">
            <w:pPr>
              <w:rPr>
                <w:rFonts w:eastAsiaTheme="minorEastAsia" w:cstheme="minorHAnsi"/>
                <w:sz w:val="22"/>
              </w:rPr>
            </w:pPr>
          </w:p>
          <w:p w14:paraId="3C1B4D02" w14:textId="7195B760" w:rsidR="004133C4" w:rsidRPr="00225095" w:rsidRDefault="004133C4" w:rsidP="00FF1114">
            <w:pPr>
              <w:rPr>
                <w:rFonts w:eastAsiaTheme="minorEastAsia" w:cstheme="minorHAnsi"/>
                <w:sz w:val="22"/>
              </w:rPr>
            </w:pPr>
          </w:p>
        </w:tc>
      </w:tr>
      <w:tr w:rsidR="001A7DFB" w:rsidRPr="00225095" w14:paraId="4A906702" w14:textId="77777777" w:rsidTr="57C98E7A">
        <w:tc>
          <w:tcPr>
            <w:tcW w:w="1425" w:type="dxa"/>
          </w:tcPr>
          <w:p w14:paraId="6AC6A5AB" w14:textId="77777777" w:rsidR="001A7DFB" w:rsidRPr="00225095" w:rsidRDefault="001A7DFB" w:rsidP="006A17FD">
            <w:pPr>
              <w:rPr>
                <w:rFonts w:eastAsiaTheme="minorEastAsia" w:cstheme="minorHAnsi"/>
                <w:sz w:val="22"/>
              </w:rPr>
            </w:pPr>
            <w:r w:rsidRPr="00225095">
              <w:rPr>
                <w:rFonts w:eastAsiaTheme="minorEastAsia" w:cstheme="minorHAnsi"/>
                <w:sz w:val="22"/>
              </w:rPr>
              <w:t xml:space="preserve">Functie </w:t>
            </w:r>
            <w:r w:rsidRPr="00225095">
              <w:rPr>
                <w:rFonts w:eastAsiaTheme="minorEastAsia" w:cstheme="minorHAnsi"/>
                <w:sz w:val="22"/>
              </w:rPr>
              <w:lastRenderedPageBreak/>
              <w:t>ondertekenaar</w:t>
            </w:r>
          </w:p>
        </w:tc>
        <w:tc>
          <w:tcPr>
            <w:tcW w:w="7897" w:type="dxa"/>
          </w:tcPr>
          <w:p w14:paraId="7D0E0D48" w14:textId="77777777" w:rsidR="001A7DFB" w:rsidRPr="00225095" w:rsidRDefault="001A7DFB" w:rsidP="00FF1114">
            <w:pPr>
              <w:rPr>
                <w:rFonts w:eastAsiaTheme="minorEastAsia" w:cstheme="minorHAnsi"/>
                <w:sz w:val="22"/>
              </w:rPr>
            </w:pPr>
          </w:p>
          <w:p w14:paraId="3BBE44CB" w14:textId="77777777" w:rsidR="004133C4" w:rsidRPr="00225095" w:rsidRDefault="004133C4" w:rsidP="00FF1114">
            <w:pPr>
              <w:rPr>
                <w:rFonts w:eastAsiaTheme="minorEastAsia" w:cstheme="minorHAnsi"/>
                <w:sz w:val="22"/>
              </w:rPr>
            </w:pPr>
          </w:p>
          <w:p w14:paraId="009CF918" w14:textId="77777777" w:rsidR="004133C4" w:rsidRPr="00225095" w:rsidRDefault="004133C4" w:rsidP="00FF1114">
            <w:pPr>
              <w:rPr>
                <w:rFonts w:eastAsiaTheme="minorEastAsia" w:cstheme="minorHAnsi"/>
                <w:sz w:val="22"/>
              </w:rPr>
            </w:pPr>
          </w:p>
          <w:p w14:paraId="61CE834F" w14:textId="0D61EBBA" w:rsidR="004133C4" w:rsidRPr="00225095" w:rsidRDefault="004133C4" w:rsidP="00FF1114">
            <w:pPr>
              <w:rPr>
                <w:rFonts w:eastAsiaTheme="minorEastAsia" w:cstheme="minorHAnsi"/>
                <w:sz w:val="22"/>
              </w:rPr>
            </w:pPr>
          </w:p>
        </w:tc>
      </w:tr>
      <w:tr w:rsidR="001A7DFB" w:rsidRPr="00225095" w14:paraId="13089358" w14:textId="77777777" w:rsidTr="57C98E7A">
        <w:tc>
          <w:tcPr>
            <w:tcW w:w="1425" w:type="dxa"/>
          </w:tcPr>
          <w:p w14:paraId="20CC947D" w14:textId="77777777" w:rsidR="001A7DFB" w:rsidRPr="00225095" w:rsidRDefault="001A7DFB" w:rsidP="006A17FD">
            <w:pPr>
              <w:rPr>
                <w:rFonts w:eastAsiaTheme="minorEastAsia" w:cstheme="minorHAnsi"/>
                <w:sz w:val="22"/>
              </w:rPr>
            </w:pPr>
            <w:r w:rsidRPr="00225095">
              <w:rPr>
                <w:rFonts w:eastAsiaTheme="minorEastAsia" w:cstheme="minorHAnsi"/>
                <w:sz w:val="22"/>
              </w:rPr>
              <w:lastRenderedPageBreak/>
              <w:t>Handtekening</w:t>
            </w:r>
          </w:p>
          <w:p w14:paraId="6369544D" w14:textId="77777777" w:rsidR="001A7DFB" w:rsidRPr="00225095" w:rsidRDefault="001A7DFB" w:rsidP="00FF1114">
            <w:pPr>
              <w:rPr>
                <w:rFonts w:eastAsiaTheme="minorEastAsia" w:cstheme="minorHAnsi"/>
                <w:sz w:val="22"/>
              </w:rPr>
            </w:pPr>
          </w:p>
        </w:tc>
        <w:tc>
          <w:tcPr>
            <w:tcW w:w="7897" w:type="dxa"/>
          </w:tcPr>
          <w:p w14:paraId="00905606" w14:textId="77777777" w:rsidR="001A7DFB" w:rsidRPr="00225095" w:rsidRDefault="001A7DFB" w:rsidP="00FF1114">
            <w:pPr>
              <w:rPr>
                <w:rFonts w:eastAsiaTheme="minorEastAsia" w:cstheme="minorHAnsi"/>
                <w:sz w:val="22"/>
              </w:rPr>
            </w:pPr>
          </w:p>
          <w:p w14:paraId="1E210F55" w14:textId="77777777" w:rsidR="004133C4" w:rsidRPr="00225095" w:rsidRDefault="004133C4" w:rsidP="00FF1114">
            <w:pPr>
              <w:rPr>
                <w:rFonts w:eastAsiaTheme="minorEastAsia" w:cstheme="minorHAnsi"/>
                <w:sz w:val="22"/>
              </w:rPr>
            </w:pPr>
          </w:p>
          <w:p w14:paraId="7DA64D35" w14:textId="77777777" w:rsidR="004133C4" w:rsidRPr="00225095" w:rsidRDefault="004133C4" w:rsidP="00FF1114">
            <w:pPr>
              <w:rPr>
                <w:rFonts w:eastAsiaTheme="minorEastAsia" w:cstheme="minorHAnsi"/>
                <w:sz w:val="22"/>
              </w:rPr>
            </w:pPr>
          </w:p>
          <w:p w14:paraId="5AD40675" w14:textId="7555F509" w:rsidR="004133C4" w:rsidRPr="00225095" w:rsidRDefault="004133C4" w:rsidP="00FF1114">
            <w:pPr>
              <w:rPr>
                <w:rFonts w:eastAsiaTheme="minorEastAsia" w:cstheme="minorHAnsi"/>
                <w:sz w:val="22"/>
              </w:rPr>
            </w:pPr>
          </w:p>
        </w:tc>
      </w:tr>
      <w:tr w:rsidR="001A7DFB" w:rsidRPr="00225095" w14:paraId="0291556F" w14:textId="77777777" w:rsidTr="57C98E7A">
        <w:tc>
          <w:tcPr>
            <w:tcW w:w="1425" w:type="dxa"/>
          </w:tcPr>
          <w:p w14:paraId="4B094C78" w14:textId="77777777" w:rsidR="001A7DFB" w:rsidRPr="00225095" w:rsidRDefault="001A7DFB" w:rsidP="006A17FD">
            <w:pPr>
              <w:rPr>
                <w:rFonts w:eastAsiaTheme="minorEastAsia" w:cstheme="minorHAnsi"/>
                <w:sz w:val="22"/>
              </w:rPr>
            </w:pPr>
            <w:r w:rsidRPr="00225095">
              <w:rPr>
                <w:rFonts w:eastAsiaTheme="minorEastAsia" w:cstheme="minorHAnsi"/>
                <w:sz w:val="22"/>
              </w:rPr>
              <w:t>Plaats en datum</w:t>
            </w:r>
          </w:p>
        </w:tc>
        <w:tc>
          <w:tcPr>
            <w:tcW w:w="7897" w:type="dxa"/>
          </w:tcPr>
          <w:p w14:paraId="6CDA740B" w14:textId="77777777" w:rsidR="001A7DFB" w:rsidRPr="00225095" w:rsidRDefault="001A7DFB" w:rsidP="00FF1114">
            <w:pPr>
              <w:rPr>
                <w:rFonts w:eastAsiaTheme="minorEastAsia" w:cstheme="minorHAnsi"/>
                <w:sz w:val="22"/>
              </w:rPr>
            </w:pPr>
          </w:p>
          <w:p w14:paraId="66D7DC69" w14:textId="77777777" w:rsidR="004133C4" w:rsidRPr="00225095" w:rsidRDefault="004133C4" w:rsidP="00FF1114">
            <w:pPr>
              <w:rPr>
                <w:rFonts w:eastAsiaTheme="minorEastAsia" w:cstheme="minorHAnsi"/>
                <w:sz w:val="22"/>
              </w:rPr>
            </w:pPr>
          </w:p>
          <w:p w14:paraId="771869FF" w14:textId="77777777" w:rsidR="004133C4" w:rsidRPr="00225095" w:rsidRDefault="004133C4" w:rsidP="00FF1114">
            <w:pPr>
              <w:rPr>
                <w:rFonts w:eastAsiaTheme="minorEastAsia" w:cstheme="minorHAnsi"/>
                <w:sz w:val="22"/>
              </w:rPr>
            </w:pPr>
          </w:p>
          <w:p w14:paraId="3EC76598" w14:textId="022F994A" w:rsidR="004133C4" w:rsidRPr="00225095" w:rsidRDefault="004133C4" w:rsidP="00FF1114">
            <w:pPr>
              <w:rPr>
                <w:rFonts w:eastAsiaTheme="minorEastAsia" w:cstheme="minorHAnsi"/>
                <w:sz w:val="22"/>
              </w:rPr>
            </w:pPr>
          </w:p>
        </w:tc>
      </w:tr>
    </w:tbl>
    <w:p w14:paraId="30B14321" w14:textId="77777777" w:rsidR="00225095" w:rsidRPr="00225095" w:rsidRDefault="00225095" w:rsidP="006A17FD">
      <w:pPr>
        <w:spacing w:line="240" w:lineRule="auto"/>
        <w:rPr>
          <w:rFonts w:eastAsiaTheme="minorEastAsia" w:cstheme="minorHAnsi"/>
          <w:sz w:val="22"/>
        </w:rPr>
      </w:pPr>
    </w:p>
    <w:sectPr w:rsidR="00225095" w:rsidRPr="00225095" w:rsidSect="00F86215">
      <w:headerReference w:type="default" r:id="rId12"/>
      <w:footerReference w:type="default" r:id="rId13"/>
      <w:pgSz w:w="11906" w:h="16838"/>
      <w:pgMar w:top="167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8D737" w14:textId="77777777" w:rsidR="00CE2DC7" w:rsidRDefault="00CE2DC7" w:rsidP="00AC62FC">
      <w:pPr>
        <w:spacing w:after="0" w:line="240" w:lineRule="auto"/>
      </w:pPr>
      <w:r>
        <w:separator/>
      </w:r>
    </w:p>
  </w:endnote>
  <w:endnote w:type="continuationSeparator" w:id="0">
    <w:p w14:paraId="61A4F786" w14:textId="77777777" w:rsidR="00CE2DC7" w:rsidRDefault="00CE2DC7" w:rsidP="00AC62FC">
      <w:pPr>
        <w:spacing w:after="0" w:line="240" w:lineRule="auto"/>
      </w:pPr>
      <w:r>
        <w:continuationSeparator/>
      </w:r>
    </w:p>
  </w:endnote>
  <w:endnote w:type="continuationNotice" w:id="1">
    <w:p w14:paraId="1A5721F2" w14:textId="77777777" w:rsidR="00CE2DC7" w:rsidRDefault="00CE2D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Georgia" w:hAnsi="Georgia"/>
      </w:rPr>
      <w:id w:val="28455254"/>
      <w:docPartObj>
        <w:docPartGallery w:val="Page Numbers (Bottom of Page)"/>
        <w:docPartUnique/>
      </w:docPartObj>
    </w:sdtPr>
    <w:sdtEndPr/>
    <w:sdtContent>
      <w:sdt>
        <w:sdtPr>
          <w:rPr>
            <w:rFonts w:ascii="Georgia" w:hAnsi="Georgia"/>
          </w:rPr>
          <w:id w:val="483073153"/>
          <w:docPartObj>
            <w:docPartGallery w:val="Page Numbers (Top of Page)"/>
            <w:docPartUnique/>
          </w:docPartObj>
        </w:sdtPr>
        <w:sdtEndPr/>
        <w:sdtContent>
          <w:p w14:paraId="4F066274" w14:textId="5C7354BC" w:rsidR="00EC01B4" w:rsidRPr="00224DF0" w:rsidRDefault="00237EF9" w:rsidP="00224DF0">
            <w:pPr>
              <w:rPr>
                <w:rFonts w:ascii="Georgia" w:hAnsi="Georgia" w:cs="Arial"/>
                <w:szCs w:val="20"/>
              </w:rPr>
            </w:pPr>
            <w:r>
              <w:rPr>
                <w:sz w:val="18"/>
                <w:szCs w:val="18"/>
              </w:rPr>
              <w:t xml:space="preserve">Kenmerk: </w:t>
            </w:r>
            <w:r w:rsidR="008300A4">
              <w:rPr>
                <w:sz w:val="18"/>
                <w:szCs w:val="18"/>
              </w:rPr>
              <w:t>2021-xx-xx</w:t>
            </w:r>
            <w:r>
              <w:rPr>
                <w:sz w:val="18"/>
                <w:szCs w:val="18"/>
              </w:rPr>
              <w:tab/>
            </w:r>
            <w:r>
              <w:rPr>
                <w:sz w:val="18"/>
                <w:szCs w:val="18"/>
              </w:rPr>
              <w:tab/>
            </w:r>
            <w:r w:rsidR="00EC01B4">
              <w:rPr>
                <w:rFonts w:ascii="Georgia" w:hAnsi="Georgia" w:cs="Arial"/>
                <w:szCs w:val="20"/>
              </w:rPr>
              <w:tab/>
            </w:r>
            <w:r w:rsidR="00EC01B4">
              <w:rPr>
                <w:rFonts w:ascii="Georgia" w:hAnsi="Georgia" w:cs="Arial"/>
                <w:szCs w:val="20"/>
              </w:rPr>
              <w:tab/>
            </w:r>
            <w:r w:rsidR="00EC01B4">
              <w:rPr>
                <w:rFonts w:ascii="Georgia" w:hAnsi="Georgia" w:cs="Arial"/>
                <w:szCs w:val="20"/>
              </w:rPr>
              <w:tab/>
            </w:r>
            <w:r w:rsidR="00EC01B4">
              <w:rPr>
                <w:rFonts w:ascii="Georgia" w:hAnsi="Georgia" w:cs="Arial"/>
                <w:szCs w:val="20"/>
              </w:rPr>
              <w:tab/>
            </w:r>
            <w:r w:rsidR="00EC01B4">
              <w:rPr>
                <w:rFonts w:ascii="Georgia" w:hAnsi="Georgia" w:cs="Arial"/>
                <w:szCs w:val="20"/>
              </w:rPr>
              <w:tab/>
            </w:r>
            <w:r w:rsidR="00EC01B4">
              <w:rPr>
                <w:rFonts w:ascii="Georgia" w:hAnsi="Georgia" w:cs="Arial"/>
                <w:szCs w:val="20"/>
              </w:rPr>
              <w:tab/>
            </w:r>
            <w:r w:rsidR="00EC01B4">
              <w:rPr>
                <w:rFonts w:ascii="Georgia" w:hAnsi="Georgia" w:cs="Arial"/>
                <w:szCs w:val="20"/>
              </w:rPr>
              <w:tab/>
            </w:r>
            <w:r w:rsidR="00EC01B4" w:rsidRPr="00A738D8">
              <w:rPr>
                <w:sz w:val="18"/>
                <w:szCs w:val="18"/>
              </w:rPr>
              <w:t xml:space="preserve">Pagina </w:t>
            </w:r>
            <w:r w:rsidR="00EC01B4" w:rsidRPr="00A738D8">
              <w:rPr>
                <w:noProof/>
                <w:sz w:val="18"/>
                <w:szCs w:val="18"/>
              </w:rPr>
              <w:fldChar w:fldCharType="begin"/>
            </w:r>
            <w:r w:rsidR="00EC01B4" w:rsidRPr="00A738D8">
              <w:rPr>
                <w:noProof/>
                <w:sz w:val="18"/>
                <w:szCs w:val="18"/>
              </w:rPr>
              <w:instrText>PAGE</w:instrText>
            </w:r>
            <w:r w:rsidR="00EC01B4" w:rsidRPr="00A738D8">
              <w:rPr>
                <w:noProof/>
                <w:sz w:val="18"/>
                <w:szCs w:val="18"/>
              </w:rPr>
              <w:fldChar w:fldCharType="separate"/>
            </w:r>
            <w:r w:rsidR="00EC01B4" w:rsidRPr="00A738D8">
              <w:rPr>
                <w:noProof/>
                <w:sz w:val="18"/>
                <w:szCs w:val="18"/>
              </w:rPr>
              <w:t>11</w:t>
            </w:r>
            <w:r w:rsidR="00EC01B4" w:rsidRPr="00A738D8">
              <w:rPr>
                <w:noProof/>
                <w:sz w:val="18"/>
                <w:szCs w:val="18"/>
              </w:rPr>
              <w:fldChar w:fldCharType="end"/>
            </w:r>
            <w:r w:rsidR="00EC01B4" w:rsidRPr="00A738D8">
              <w:rPr>
                <w:sz w:val="18"/>
                <w:szCs w:val="18"/>
              </w:rPr>
              <w:t xml:space="preserve"> van </w:t>
            </w:r>
            <w:r w:rsidR="00EC01B4" w:rsidRPr="00A738D8">
              <w:rPr>
                <w:noProof/>
                <w:sz w:val="18"/>
                <w:szCs w:val="18"/>
              </w:rPr>
              <w:fldChar w:fldCharType="begin"/>
            </w:r>
            <w:r w:rsidR="00EC01B4" w:rsidRPr="00A738D8">
              <w:rPr>
                <w:noProof/>
                <w:sz w:val="18"/>
                <w:szCs w:val="18"/>
              </w:rPr>
              <w:instrText>NUMPAGES</w:instrText>
            </w:r>
            <w:r w:rsidR="00EC01B4" w:rsidRPr="00A738D8">
              <w:rPr>
                <w:noProof/>
                <w:sz w:val="18"/>
                <w:szCs w:val="18"/>
              </w:rPr>
              <w:fldChar w:fldCharType="separate"/>
            </w:r>
            <w:r w:rsidR="00EC01B4" w:rsidRPr="00A738D8">
              <w:rPr>
                <w:noProof/>
                <w:sz w:val="18"/>
                <w:szCs w:val="18"/>
              </w:rPr>
              <w:t>11</w:t>
            </w:r>
            <w:r w:rsidR="00EC01B4" w:rsidRPr="00A738D8">
              <w:rPr>
                <w:noProof/>
                <w:sz w:val="18"/>
                <w:szCs w:val="18"/>
              </w:rPr>
              <w:fldChar w:fldCharType="end"/>
            </w:r>
          </w:p>
        </w:sdtContent>
      </w:sdt>
    </w:sdtContent>
  </w:sdt>
  <w:p w14:paraId="4F066275" w14:textId="1CED6BC7" w:rsidR="00EC01B4" w:rsidRDefault="00EC01B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BB5DF" w14:textId="77777777" w:rsidR="00CE2DC7" w:rsidRDefault="00CE2DC7" w:rsidP="00AC62FC">
      <w:pPr>
        <w:spacing w:after="0" w:line="240" w:lineRule="auto"/>
      </w:pPr>
      <w:r>
        <w:separator/>
      </w:r>
    </w:p>
  </w:footnote>
  <w:footnote w:type="continuationSeparator" w:id="0">
    <w:p w14:paraId="346E4FFE" w14:textId="77777777" w:rsidR="00CE2DC7" w:rsidRDefault="00CE2DC7" w:rsidP="00AC62FC">
      <w:pPr>
        <w:spacing w:after="0" w:line="240" w:lineRule="auto"/>
      </w:pPr>
      <w:r>
        <w:continuationSeparator/>
      </w:r>
    </w:p>
  </w:footnote>
  <w:footnote w:type="continuationNotice" w:id="1">
    <w:p w14:paraId="183B07B3" w14:textId="77777777" w:rsidR="00CE2DC7" w:rsidRDefault="00CE2D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18A50" w14:textId="46B987E8" w:rsidR="00EC01B4" w:rsidRDefault="00465808" w:rsidP="15503F4F">
    <w:pPr>
      <w:pStyle w:val="Koptekst"/>
    </w:pPr>
    <w:r>
      <w:rPr>
        <w:noProof/>
      </w:rPr>
      <w:t>Gemeente Velsen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83978"/>
    <w:multiLevelType w:val="hybridMultilevel"/>
    <w:tmpl w:val="D902BA4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1EA1C64"/>
    <w:multiLevelType w:val="hybridMultilevel"/>
    <w:tmpl w:val="BAC0D9F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1F25815"/>
    <w:multiLevelType w:val="hybridMultilevel"/>
    <w:tmpl w:val="B2FA97EE"/>
    <w:lvl w:ilvl="0" w:tplc="82127BEC">
      <w:start w:val="1"/>
      <w:numFmt w:val="decimal"/>
      <w:lvlText w:val="%1."/>
      <w:lvlJc w:val="left"/>
      <w:pPr>
        <w:ind w:left="720" w:hanging="360"/>
      </w:pPr>
    </w:lvl>
    <w:lvl w:ilvl="1" w:tplc="89A28C6C">
      <w:start w:val="1"/>
      <w:numFmt w:val="decimal"/>
      <w:lvlText w:val="%1."/>
      <w:lvlJc w:val="left"/>
      <w:pPr>
        <w:ind w:left="1440" w:hanging="360"/>
      </w:pPr>
    </w:lvl>
    <w:lvl w:ilvl="2" w:tplc="786C2864">
      <w:start w:val="1"/>
      <w:numFmt w:val="lowerRoman"/>
      <w:lvlText w:val="%3."/>
      <w:lvlJc w:val="right"/>
      <w:pPr>
        <w:ind w:left="2160" w:hanging="180"/>
      </w:pPr>
    </w:lvl>
    <w:lvl w:ilvl="3" w:tplc="12C0C284">
      <w:start w:val="1"/>
      <w:numFmt w:val="decimal"/>
      <w:lvlText w:val="%4."/>
      <w:lvlJc w:val="left"/>
      <w:pPr>
        <w:ind w:left="2880" w:hanging="360"/>
      </w:pPr>
    </w:lvl>
    <w:lvl w:ilvl="4" w:tplc="CE0E8136">
      <w:start w:val="1"/>
      <w:numFmt w:val="lowerLetter"/>
      <w:lvlText w:val="%5."/>
      <w:lvlJc w:val="left"/>
      <w:pPr>
        <w:ind w:left="3600" w:hanging="360"/>
      </w:pPr>
    </w:lvl>
    <w:lvl w:ilvl="5" w:tplc="67083E0C">
      <w:start w:val="1"/>
      <w:numFmt w:val="lowerRoman"/>
      <w:lvlText w:val="%6."/>
      <w:lvlJc w:val="right"/>
      <w:pPr>
        <w:ind w:left="4320" w:hanging="180"/>
      </w:pPr>
    </w:lvl>
    <w:lvl w:ilvl="6" w:tplc="9EFA8996">
      <w:start w:val="1"/>
      <w:numFmt w:val="decimal"/>
      <w:lvlText w:val="%7."/>
      <w:lvlJc w:val="left"/>
      <w:pPr>
        <w:ind w:left="5040" w:hanging="360"/>
      </w:pPr>
    </w:lvl>
    <w:lvl w:ilvl="7" w:tplc="CBE25214">
      <w:start w:val="1"/>
      <w:numFmt w:val="lowerLetter"/>
      <w:lvlText w:val="%8."/>
      <w:lvlJc w:val="left"/>
      <w:pPr>
        <w:ind w:left="5760" w:hanging="360"/>
      </w:pPr>
    </w:lvl>
    <w:lvl w:ilvl="8" w:tplc="1D523AC2">
      <w:start w:val="1"/>
      <w:numFmt w:val="lowerRoman"/>
      <w:lvlText w:val="%9."/>
      <w:lvlJc w:val="right"/>
      <w:pPr>
        <w:ind w:left="6480" w:hanging="180"/>
      </w:pPr>
    </w:lvl>
  </w:abstractNum>
  <w:abstractNum w:abstractNumId="3" w15:restartNumberingAfterBreak="0">
    <w:nsid w:val="04C7787A"/>
    <w:multiLevelType w:val="hybridMultilevel"/>
    <w:tmpl w:val="6040D540"/>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9825F4"/>
    <w:multiLevelType w:val="hybridMultilevel"/>
    <w:tmpl w:val="59E633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BD761DF"/>
    <w:multiLevelType w:val="hybridMultilevel"/>
    <w:tmpl w:val="C8EC9720"/>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CED24BB"/>
    <w:multiLevelType w:val="hybridMultilevel"/>
    <w:tmpl w:val="97480B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1D0679"/>
    <w:multiLevelType w:val="hybridMultilevel"/>
    <w:tmpl w:val="C98C935E"/>
    <w:numStyleLink w:val="Huisstijl-Opsomming"/>
  </w:abstractNum>
  <w:abstractNum w:abstractNumId="8" w15:restartNumberingAfterBreak="0">
    <w:nsid w:val="111346A9"/>
    <w:multiLevelType w:val="hybridMultilevel"/>
    <w:tmpl w:val="6EECD2C4"/>
    <w:lvl w:ilvl="0" w:tplc="5A5A8F42">
      <w:start w:val="1"/>
      <w:numFmt w:val="decimal"/>
      <w:lvlText w:val="%1."/>
      <w:lvlJc w:val="left"/>
      <w:pPr>
        <w:ind w:left="1353" w:hanging="360"/>
      </w:pPr>
      <w:rPr>
        <w:rFonts w:asciiTheme="minorHAnsi" w:hAnsiTheme="minorHAnsi" w:hint="default"/>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991CED"/>
    <w:multiLevelType w:val="hybridMultilevel"/>
    <w:tmpl w:val="CC906F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F2F7B8D"/>
    <w:multiLevelType w:val="hybridMultilevel"/>
    <w:tmpl w:val="76FAC7EC"/>
    <w:lvl w:ilvl="0" w:tplc="6314915C">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2C35131"/>
    <w:multiLevelType w:val="hybridMultilevel"/>
    <w:tmpl w:val="3B160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80A4D05"/>
    <w:multiLevelType w:val="hybridMultilevel"/>
    <w:tmpl w:val="DD605C48"/>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B75690F"/>
    <w:multiLevelType w:val="hybridMultilevel"/>
    <w:tmpl w:val="0172BB68"/>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D7718E"/>
    <w:multiLevelType w:val="hybridMultilevel"/>
    <w:tmpl w:val="4F3C0B1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5" w15:restartNumberingAfterBreak="0">
    <w:nsid w:val="3AE22A32"/>
    <w:multiLevelType w:val="hybridMultilevel"/>
    <w:tmpl w:val="27E4C698"/>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AF746C6"/>
    <w:multiLevelType w:val="hybridMultilevel"/>
    <w:tmpl w:val="C6EA70FE"/>
    <w:lvl w:ilvl="0" w:tplc="3FD06672">
      <w:numFmt w:val="bullet"/>
      <w:lvlText w:val="•"/>
      <w:lvlJc w:val="left"/>
      <w:pPr>
        <w:ind w:left="720" w:hanging="360"/>
      </w:pPr>
      <w:rPr>
        <w:rFonts w:ascii="Georgia" w:eastAsiaTheme="minorHAnsi" w:hAnsi="Georgia"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197784"/>
    <w:multiLevelType w:val="hybridMultilevel"/>
    <w:tmpl w:val="B2D89C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CE7317C"/>
    <w:multiLevelType w:val="hybridMultilevel"/>
    <w:tmpl w:val="580AEB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D4E0E83"/>
    <w:multiLevelType w:val="hybridMultilevel"/>
    <w:tmpl w:val="42F87186"/>
    <w:lvl w:ilvl="0" w:tplc="877E89DC">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EF69AE"/>
    <w:multiLevelType w:val="hybridMultilevel"/>
    <w:tmpl w:val="F72E40B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112163D"/>
    <w:multiLevelType w:val="hybridMultilevel"/>
    <w:tmpl w:val="BECC36F4"/>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BC75CF"/>
    <w:multiLevelType w:val="hybridMultilevel"/>
    <w:tmpl w:val="99EA47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5E7663D"/>
    <w:multiLevelType w:val="hybridMultilevel"/>
    <w:tmpl w:val="5ACE12D4"/>
    <w:lvl w:ilvl="0" w:tplc="9AC26EEE">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0E40D78"/>
    <w:multiLevelType w:val="hybridMultilevel"/>
    <w:tmpl w:val="D6AE8BD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85642C"/>
    <w:multiLevelType w:val="hybridMultilevel"/>
    <w:tmpl w:val="DEFE5AFC"/>
    <w:lvl w:ilvl="0" w:tplc="0A8619D4">
      <w:numFmt w:val="bullet"/>
      <w:lvlText w:val="•"/>
      <w:lvlJc w:val="left"/>
      <w:pPr>
        <w:ind w:left="720" w:hanging="360"/>
      </w:pPr>
      <w:rPr>
        <w:rFonts w:ascii="Georgia" w:eastAsiaTheme="minorHAnsi" w:hAnsi="Georgia" w:cstheme="minorBidi" w:hint="default"/>
        <w:b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247BC1"/>
    <w:multiLevelType w:val="hybridMultilevel"/>
    <w:tmpl w:val="DD8E4192"/>
    <w:lvl w:ilvl="0" w:tplc="3FD06672">
      <w:numFmt w:val="bullet"/>
      <w:lvlText w:val="•"/>
      <w:lvlJc w:val="left"/>
      <w:pPr>
        <w:ind w:left="720" w:hanging="360"/>
      </w:pPr>
      <w:rPr>
        <w:rFonts w:ascii="Georgia" w:eastAsiaTheme="minorHAnsi" w:hAnsi="Georgi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B83544"/>
    <w:multiLevelType w:val="hybridMultilevel"/>
    <w:tmpl w:val="63CC14B8"/>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EB1691"/>
    <w:multiLevelType w:val="hybridMultilevel"/>
    <w:tmpl w:val="CBFAE8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2BA4F48"/>
    <w:multiLevelType w:val="hybridMultilevel"/>
    <w:tmpl w:val="BC1E44BC"/>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0" w15:restartNumberingAfterBreak="0">
    <w:nsid w:val="687940BA"/>
    <w:multiLevelType w:val="hybridMultilevel"/>
    <w:tmpl w:val="3EA6ED82"/>
    <w:lvl w:ilvl="0" w:tplc="3FD06672">
      <w:numFmt w:val="bullet"/>
      <w:lvlText w:val="•"/>
      <w:lvlJc w:val="left"/>
      <w:pPr>
        <w:ind w:left="720" w:hanging="360"/>
      </w:pPr>
      <w:rPr>
        <w:rFonts w:ascii="Georgia" w:eastAsiaTheme="minorHAnsi" w:hAnsi="Georgia" w:cstheme="minorBidi" w:hint="default"/>
      </w:rPr>
    </w:lvl>
    <w:lvl w:ilvl="1" w:tplc="3FD06672">
      <w:numFmt w:val="bullet"/>
      <w:lvlText w:val="•"/>
      <w:lvlJc w:val="left"/>
      <w:pPr>
        <w:ind w:left="1785" w:hanging="705"/>
      </w:pPr>
      <w:rPr>
        <w:rFonts w:ascii="Georgia" w:eastAsiaTheme="minorHAnsi" w:hAnsi="Georgia" w:cstheme="minorBid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A726982"/>
    <w:multiLevelType w:val="hybridMultilevel"/>
    <w:tmpl w:val="D2383E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C71AAE"/>
    <w:multiLevelType w:val="hybridMultilevel"/>
    <w:tmpl w:val="559800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CDA3111"/>
    <w:multiLevelType w:val="hybridMultilevel"/>
    <w:tmpl w:val="C98C935E"/>
    <w:styleLink w:val="Huisstijl-Opsomming"/>
    <w:lvl w:ilvl="0" w:tplc="7842DFE0">
      <w:start w:val="1"/>
      <w:numFmt w:val="bullet"/>
      <w:pStyle w:val="Lijstopsomteken"/>
      <w:lvlText w:val="&gt;"/>
      <w:lvlJc w:val="left"/>
      <w:pPr>
        <w:ind w:left="397" w:hanging="397"/>
      </w:pPr>
      <w:rPr>
        <w:rFonts w:ascii="Arial" w:hAnsi="Arial" w:hint="default"/>
        <w:sz w:val="20"/>
        <w:szCs w:val="18"/>
      </w:rPr>
    </w:lvl>
    <w:lvl w:ilvl="1" w:tplc="2BD4F170">
      <w:start w:val="1"/>
      <w:numFmt w:val="bullet"/>
      <w:pStyle w:val="Lijstopsomteken2"/>
      <w:lvlText w:val="–"/>
      <w:lvlJc w:val="left"/>
      <w:pPr>
        <w:ind w:left="680" w:hanging="283"/>
      </w:pPr>
      <w:rPr>
        <w:rFonts w:ascii="Arial" w:hAnsi="Arial" w:hint="default"/>
        <w:sz w:val="20"/>
      </w:rPr>
    </w:lvl>
    <w:lvl w:ilvl="2" w:tplc="E3BC344A">
      <w:start w:val="1"/>
      <w:numFmt w:val="bullet"/>
      <w:lvlText w:val="-"/>
      <w:lvlJc w:val="left"/>
      <w:pPr>
        <w:ind w:left="1080" w:hanging="360"/>
      </w:pPr>
      <w:rPr>
        <w:rFonts w:ascii="Arial" w:hAnsi="Arial" w:cs="Arial" w:hint="default"/>
      </w:rPr>
    </w:lvl>
    <w:lvl w:ilvl="3" w:tplc="63F642FE">
      <w:start w:val="1"/>
      <w:numFmt w:val="decimal"/>
      <w:lvlText w:val="(%4)"/>
      <w:lvlJc w:val="left"/>
      <w:pPr>
        <w:tabs>
          <w:tab w:val="num" w:pos="1440"/>
        </w:tabs>
        <w:ind w:left="1440" w:hanging="360"/>
      </w:pPr>
      <w:rPr>
        <w:rFonts w:hint="default"/>
      </w:rPr>
    </w:lvl>
    <w:lvl w:ilvl="4" w:tplc="9E1AF8B2">
      <w:start w:val="1"/>
      <w:numFmt w:val="lowerLetter"/>
      <w:lvlText w:val="(%5)"/>
      <w:lvlJc w:val="left"/>
      <w:pPr>
        <w:tabs>
          <w:tab w:val="num" w:pos="1800"/>
        </w:tabs>
        <w:ind w:left="1800" w:hanging="360"/>
      </w:pPr>
      <w:rPr>
        <w:rFonts w:hint="default"/>
      </w:rPr>
    </w:lvl>
    <w:lvl w:ilvl="5" w:tplc="8DCC7640">
      <w:start w:val="1"/>
      <w:numFmt w:val="lowerRoman"/>
      <w:lvlText w:val="(%6)"/>
      <w:lvlJc w:val="left"/>
      <w:pPr>
        <w:tabs>
          <w:tab w:val="num" w:pos="2160"/>
        </w:tabs>
        <w:ind w:left="2160" w:hanging="360"/>
      </w:pPr>
      <w:rPr>
        <w:rFonts w:hint="default"/>
      </w:rPr>
    </w:lvl>
    <w:lvl w:ilvl="6" w:tplc="0B201978">
      <w:start w:val="1"/>
      <w:numFmt w:val="decimal"/>
      <w:lvlText w:val="%7."/>
      <w:lvlJc w:val="left"/>
      <w:pPr>
        <w:tabs>
          <w:tab w:val="num" w:pos="2520"/>
        </w:tabs>
        <w:ind w:left="2520" w:hanging="360"/>
      </w:pPr>
      <w:rPr>
        <w:rFonts w:hint="default"/>
      </w:rPr>
    </w:lvl>
    <w:lvl w:ilvl="7" w:tplc="7CC04E66">
      <w:start w:val="1"/>
      <w:numFmt w:val="lowerLetter"/>
      <w:lvlText w:val="%8."/>
      <w:lvlJc w:val="left"/>
      <w:pPr>
        <w:tabs>
          <w:tab w:val="num" w:pos="2880"/>
        </w:tabs>
        <w:ind w:left="2880" w:hanging="360"/>
      </w:pPr>
      <w:rPr>
        <w:rFonts w:hint="default"/>
      </w:rPr>
    </w:lvl>
    <w:lvl w:ilvl="8" w:tplc="343ADD4E">
      <w:start w:val="1"/>
      <w:numFmt w:val="lowerRoman"/>
      <w:lvlText w:val="%9."/>
      <w:lvlJc w:val="left"/>
      <w:pPr>
        <w:tabs>
          <w:tab w:val="num" w:pos="3240"/>
        </w:tabs>
        <w:ind w:left="3240" w:hanging="360"/>
      </w:pPr>
      <w:rPr>
        <w:rFonts w:hint="default"/>
      </w:rPr>
    </w:lvl>
  </w:abstractNum>
  <w:abstractNum w:abstractNumId="34" w15:restartNumberingAfterBreak="0">
    <w:nsid w:val="6D923B75"/>
    <w:multiLevelType w:val="hybridMultilevel"/>
    <w:tmpl w:val="27704000"/>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E5923ED"/>
    <w:multiLevelType w:val="hybridMultilevel"/>
    <w:tmpl w:val="FF9460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FD63A6D"/>
    <w:multiLevelType w:val="hybridMultilevel"/>
    <w:tmpl w:val="033A0336"/>
    <w:lvl w:ilvl="0" w:tplc="3FD06672">
      <w:numFmt w:val="bullet"/>
      <w:lvlText w:val="•"/>
      <w:lvlJc w:val="left"/>
      <w:pPr>
        <w:ind w:left="720" w:hanging="360"/>
      </w:pPr>
      <w:rPr>
        <w:rFonts w:ascii="Georgia" w:eastAsiaTheme="minorHAnsi" w:hAnsi="Georgi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240521E"/>
    <w:multiLevelType w:val="hybridMultilevel"/>
    <w:tmpl w:val="0554C7F4"/>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82336E3"/>
    <w:multiLevelType w:val="hybridMultilevel"/>
    <w:tmpl w:val="A6E059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8C1515A"/>
    <w:multiLevelType w:val="hybridMultilevel"/>
    <w:tmpl w:val="861C4DA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9D70EEC"/>
    <w:multiLevelType w:val="hybridMultilevel"/>
    <w:tmpl w:val="F86E1536"/>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ADA4E3F"/>
    <w:multiLevelType w:val="hybridMultilevel"/>
    <w:tmpl w:val="7444EB3C"/>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2" w15:restartNumberingAfterBreak="0">
    <w:nsid w:val="7BA127F0"/>
    <w:multiLevelType w:val="hybridMultilevel"/>
    <w:tmpl w:val="C59EB864"/>
    <w:lvl w:ilvl="0" w:tplc="3FD06672">
      <w:numFmt w:val="bullet"/>
      <w:lvlText w:val="•"/>
      <w:lvlJc w:val="left"/>
      <w:pPr>
        <w:ind w:left="720" w:hanging="360"/>
      </w:pPr>
      <w:rPr>
        <w:rFonts w:ascii="Georgia" w:eastAsiaTheme="minorHAnsi" w:hAnsi="Georgia" w:cstheme="minorBidi"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BE145BD"/>
    <w:multiLevelType w:val="hybridMultilevel"/>
    <w:tmpl w:val="741E40F0"/>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7CE82E8D"/>
    <w:multiLevelType w:val="hybridMultilevel"/>
    <w:tmpl w:val="2C6CA9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D224C45"/>
    <w:multiLevelType w:val="hybridMultilevel"/>
    <w:tmpl w:val="4DE6D970"/>
    <w:lvl w:ilvl="0" w:tplc="3FD06672">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6"/>
  </w:num>
  <w:num w:numId="4">
    <w:abstractNumId w:val="30"/>
  </w:num>
  <w:num w:numId="5">
    <w:abstractNumId w:val="40"/>
  </w:num>
  <w:num w:numId="6">
    <w:abstractNumId w:val="43"/>
  </w:num>
  <w:num w:numId="7">
    <w:abstractNumId w:val="15"/>
  </w:num>
  <w:num w:numId="8">
    <w:abstractNumId w:val="37"/>
  </w:num>
  <w:num w:numId="9">
    <w:abstractNumId w:val="26"/>
  </w:num>
  <w:num w:numId="10">
    <w:abstractNumId w:val="13"/>
  </w:num>
  <w:num w:numId="11">
    <w:abstractNumId w:val="12"/>
  </w:num>
  <w:num w:numId="12">
    <w:abstractNumId w:val="36"/>
  </w:num>
  <w:num w:numId="13">
    <w:abstractNumId w:val="25"/>
  </w:num>
  <w:num w:numId="14">
    <w:abstractNumId w:val="42"/>
  </w:num>
  <w:num w:numId="15">
    <w:abstractNumId w:val="22"/>
  </w:num>
  <w:num w:numId="16">
    <w:abstractNumId w:val="5"/>
  </w:num>
  <w:num w:numId="17">
    <w:abstractNumId w:val="33"/>
  </w:num>
  <w:num w:numId="18">
    <w:abstractNumId w:val="7"/>
  </w:num>
  <w:num w:numId="19">
    <w:abstractNumId w:val="34"/>
  </w:num>
  <w:num w:numId="20">
    <w:abstractNumId w:val="31"/>
  </w:num>
  <w:num w:numId="21">
    <w:abstractNumId w:val="45"/>
  </w:num>
  <w:num w:numId="22">
    <w:abstractNumId w:val="21"/>
  </w:num>
  <w:num w:numId="23">
    <w:abstractNumId w:val="27"/>
  </w:num>
  <w:num w:numId="24">
    <w:abstractNumId w:val="3"/>
  </w:num>
  <w:num w:numId="25">
    <w:abstractNumId w:val="41"/>
  </w:num>
  <w:num w:numId="26">
    <w:abstractNumId w:val="38"/>
  </w:num>
  <w:num w:numId="27">
    <w:abstractNumId w:val="29"/>
  </w:num>
  <w:num w:numId="28">
    <w:abstractNumId w:val="14"/>
  </w:num>
  <w:num w:numId="29">
    <w:abstractNumId w:val="4"/>
  </w:num>
  <w:num w:numId="30">
    <w:abstractNumId w:val="24"/>
  </w:num>
  <w:num w:numId="31">
    <w:abstractNumId w:val="35"/>
  </w:num>
  <w:num w:numId="32">
    <w:abstractNumId w:val="39"/>
  </w:num>
  <w:num w:numId="33">
    <w:abstractNumId w:val="17"/>
  </w:num>
  <w:num w:numId="34">
    <w:abstractNumId w:val="23"/>
  </w:num>
  <w:num w:numId="35">
    <w:abstractNumId w:val="32"/>
  </w:num>
  <w:num w:numId="36">
    <w:abstractNumId w:val="19"/>
  </w:num>
  <w:num w:numId="37">
    <w:abstractNumId w:val="10"/>
  </w:num>
  <w:num w:numId="38">
    <w:abstractNumId w:val="44"/>
  </w:num>
  <w:num w:numId="39">
    <w:abstractNumId w:val="18"/>
  </w:num>
  <w:num w:numId="40">
    <w:abstractNumId w:val="1"/>
  </w:num>
  <w:num w:numId="41">
    <w:abstractNumId w:val="20"/>
  </w:num>
  <w:num w:numId="42">
    <w:abstractNumId w:val="11"/>
  </w:num>
  <w:num w:numId="43">
    <w:abstractNumId w:val="9"/>
  </w:num>
  <w:num w:numId="44">
    <w:abstractNumId w:val="28"/>
  </w:num>
  <w:num w:numId="45">
    <w:abstractNumId w:val="6"/>
  </w:num>
  <w:num w:numId="4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1341DC"/>
    <w:rsid w:val="00002AEF"/>
    <w:rsid w:val="00003B3D"/>
    <w:rsid w:val="00005F09"/>
    <w:rsid w:val="000077C5"/>
    <w:rsid w:val="00007D2C"/>
    <w:rsid w:val="000109B6"/>
    <w:rsid w:val="00010D87"/>
    <w:rsid w:val="000123D2"/>
    <w:rsid w:val="00013C49"/>
    <w:rsid w:val="0001567A"/>
    <w:rsid w:val="00016935"/>
    <w:rsid w:val="000169E7"/>
    <w:rsid w:val="000174F8"/>
    <w:rsid w:val="00017E98"/>
    <w:rsid w:val="000218A9"/>
    <w:rsid w:val="00022387"/>
    <w:rsid w:val="000244C5"/>
    <w:rsid w:val="00025F0C"/>
    <w:rsid w:val="0002788F"/>
    <w:rsid w:val="00030796"/>
    <w:rsid w:val="00031AC7"/>
    <w:rsid w:val="000328FF"/>
    <w:rsid w:val="00032921"/>
    <w:rsid w:val="00033008"/>
    <w:rsid w:val="000338D5"/>
    <w:rsid w:val="00033E96"/>
    <w:rsid w:val="00033EB2"/>
    <w:rsid w:val="00035073"/>
    <w:rsid w:val="00035EF0"/>
    <w:rsid w:val="0003676C"/>
    <w:rsid w:val="000374F2"/>
    <w:rsid w:val="000378D6"/>
    <w:rsid w:val="00040557"/>
    <w:rsid w:val="000414E1"/>
    <w:rsid w:val="00041645"/>
    <w:rsid w:val="000418FD"/>
    <w:rsid w:val="00042DD4"/>
    <w:rsid w:val="00043AF9"/>
    <w:rsid w:val="00043B6C"/>
    <w:rsid w:val="00044672"/>
    <w:rsid w:val="000447AF"/>
    <w:rsid w:val="00046361"/>
    <w:rsid w:val="00047396"/>
    <w:rsid w:val="000528D1"/>
    <w:rsid w:val="00053E1F"/>
    <w:rsid w:val="00055068"/>
    <w:rsid w:val="000566AB"/>
    <w:rsid w:val="00056D9C"/>
    <w:rsid w:val="00057323"/>
    <w:rsid w:val="000603BD"/>
    <w:rsid w:val="00060EE0"/>
    <w:rsid w:val="00060F7B"/>
    <w:rsid w:val="0006102E"/>
    <w:rsid w:val="000615A8"/>
    <w:rsid w:val="00063073"/>
    <w:rsid w:val="000669D4"/>
    <w:rsid w:val="000669FB"/>
    <w:rsid w:val="000678D1"/>
    <w:rsid w:val="00067F73"/>
    <w:rsid w:val="000741A6"/>
    <w:rsid w:val="00074327"/>
    <w:rsid w:val="00075B7E"/>
    <w:rsid w:val="00077154"/>
    <w:rsid w:val="00077DC8"/>
    <w:rsid w:val="00080352"/>
    <w:rsid w:val="00082EEC"/>
    <w:rsid w:val="00084BFC"/>
    <w:rsid w:val="00084D23"/>
    <w:rsid w:val="00086F69"/>
    <w:rsid w:val="00087AF7"/>
    <w:rsid w:val="00087B75"/>
    <w:rsid w:val="00087C33"/>
    <w:rsid w:val="000929E3"/>
    <w:rsid w:val="00092C61"/>
    <w:rsid w:val="00093EF5"/>
    <w:rsid w:val="000959BF"/>
    <w:rsid w:val="000976FC"/>
    <w:rsid w:val="0009796D"/>
    <w:rsid w:val="000A29F2"/>
    <w:rsid w:val="000A5103"/>
    <w:rsid w:val="000A54E6"/>
    <w:rsid w:val="000A662F"/>
    <w:rsid w:val="000A6838"/>
    <w:rsid w:val="000A74FF"/>
    <w:rsid w:val="000A7B0F"/>
    <w:rsid w:val="000B019A"/>
    <w:rsid w:val="000B05F8"/>
    <w:rsid w:val="000B2759"/>
    <w:rsid w:val="000B2E31"/>
    <w:rsid w:val="000B36C2"/>
    <w:rsid w:val="000B4F6C"/>
    <w:rsid w:val="000B5A55"/>
    <w:rsid w:val="000B5CD6"/>
    <w:rsid w:val="000C0308"/>
    <w:rsid w:val="000C1521"/>
    <w:rsid w:val="000C2E29"/>
    <w:rsid w:val="000C3FAC"/>
    <w:rsid w:val="000C5D52"/>
    <w:rsid w:val="000C66AC"/>
    <w:rsid w:val="000C7FB5"/>
    <w:rsid w:val="000D056B"/>
    <w:rsid w:val="000D0C1E"/>
    <w:rsid w:val="000D10C8"/>
    <w:rsid w:val="000D3BA2"/>
    <w:rsid w:val="000E0048"/>
    <w:rsid w:val="000E01AC"/>
    <w:rsid w:val="000E083C"/>
    <w:rsid w:val="000E1136"/>
    <w:rsid w:val="000E1523"/>
    <w:rsid w:val="000E1A81"/>
    <w:rsid w:val="000E3045"/>
    <w:rsid w:val="000E317E"/>
    <w:rsid w:val="000E5922"/>
    <w:rsid w:val="000E63C0"/>
    <w:rsid w:val="000F07B7"/>
    <w:rsid w:val="000F2412"/>
    <w:rsid w:val="000F31D3"/>
    <w:rsid w:val="000F5B2D"/>
    <w:rsid w:val="001009A3"/>
    <w:rsid w:val="00101248"/>
    <w:rsid w:val="001013C0"/>
    <w:rsid w:val="00101C13"/>
    <w:rsid w:val="00102142"/>
    <w:rsid w:val="00102C1A"/>
    <w:rsid w:val="00102E5F"/>
    <w:rsid w:val="00105E91"/>
    <w:rsid w:val="001068EA"/>
    <w:rsid w:val="00106ACD"/>
    <w:rsid w:val="00106D25"/>
    <w:rsid w:val="00107FE5"/>
    <w:rsid w:val="00111C7A"/>
    <w:rsid w:val="00111FFC"/>
    <w:rsid w:val="00112981"/>
    <w:rsid w:val="00113739"/>
    <w:rsid w:val="00114A60"/>
    <w:rsid w:val="00114ADA"/>
    <w:rsid w:val="001210D3"/>
    <w:rsid w:val="00122049"/>
    <w:rsid w:val="001220E8"/>
    <w:rsid w:val="001222C8"/>
    <w:rsid w:val="00122310"/>
    <w:rsid w:val="0012239E"/>
    <w:rsid w:val="00122F14"/>
    <w:rsid w:val="00123069"/>
    <w:rsid w:val="001237BB"/>
    <w:rsid w:val="00124CBD"/>
    <w:rsid w:val="00126AC0"/>
    <w:rsid w:val="00127597"/>
    <w:rsid w:val="0013104B"/>
    <w:rsid w:val="00131087"/>
    <w:rsid w:val="00132D5B"/>
    <w:rsid w:val="00132DEF"/>
    <w:rsid w:val="001341DC"/>
    <w:rsid w:val="0013567D"/>
    <w:rsid w:val="0013753D"/>
    <w:rsid w:val="00140126"/>
    <w:rsid w:val="001422AC"/>
    <w:rsid w:val="00144A11"/>
    <w:rsid w:val="00146687"/>
    <w:rsid w:val="001466E7"/>
    <w:rsid w:val="00146926"/>
    <w:rsid w:val="00147118"/>
    <w:rsid w:val="00147D4E"/>
    <w:rsid w:val="00151173"/>
    <w:rsid w:val="001520CC"/>
    <w:rsid w:val="00152D5B"/>
    <w:rsid w:val="00154710"/>
    <w:rsid w:val="0015539F"/>
    <w:rsid w:val="00156204"/>
    <w:rsid w:val="00156AAF"/>
    <w:rsid w:val="0015708C"/>
    <w:rsid w:val="00160426"/>
    <w:rsid w:val="001608F4"/>
    <w:rsid w:val="00160C04"/>
    <w:rsid w:val="00160C27"/>
    <w:rsid w:val="00163876"/>
    <w:rsid w:val="0016779C"/>
    <w:rsid w:val="001710FB"/>
    <w:rsid w:val="00171FEA"/>
    <w:rsid w:val="0017458F"/>
    <w:rsid w:val="0017564C"/>
    <w:rsid w:val="00175B50"/>
    <w:rsid w:val="00180920"/>
    <w:rsid w:val="00181453"/>
    <w:rsid w:val="00182D55"/>
    <w:rsid w:val="00183218"/>
    <w:rsid w:val="00183845"/>
    <w:rsid w:val="00183ABE"/>
    <w:rsid w:val="00184973"/>
    <w:rsid w:val="00185B82"/>
    <w:rsid w:val="00186676"/>
    <w:rsid w:val="00187285"/>
    <w:rsid w:val="00187BD2"/>
    <w:rsid w:val="00187EDC"/>
    <w:rsid w:val="00192526"/>
    <w:rsid w:val="00192DD3"/>
    <w:rsid w:val="00193EA4"/>
    <w:rsid w:val="00194A3F"/>
    <w:rsid w:val="001954B6"/>
    <w:rsid w:val="00196CF8"/>
    <w:rsid w:val="001974D2"/>
    <w:rsid w:val="001A14FC"/>
    <w:rsid w:val="001A1726"/>
    <w:rsid w:val="001A273A"/>
    <w:rsid w:val="001A27C9"/>
    <w:rsid w:val="001A3494"/>
    <w:rsid w:val="001A3594"/>
    <w:rsid w:val="001A38A0"/>
    <w:rsid w:val="001A5341"/>
    <w:rsid w:val="001A6D42"/>
    <w:rsid w:val="001A7DFB"/>
    <w:rsid w:val="001A7EAC"/>
    <w:rsid w:val="001B3202"/>
    <w:rsid w:val="001B33AF"/>
    <w:rsid w:val="001B4534"/>
    <w:rsid w:val="001C0660"/>
    <w:rsid w:val="001C3490"/>
    <w:rsid w:val="001C5627"/>
    <w:rsid w:val="001C5AC1"/>
    <w:rsid w:val="001C6C24"/>
    <w:rsid w:val="001C71BA"/>
    <w:rsid w:val="001D015D"/>
    <w:rsid w:val="001D0415"/>
    <w:rsid w:val="001D1565"/>
    <w:rsid w:val="001D1F89"/>
    <w:rsid w:val="001D32AB"/>
    <w:rsid w:val="001D3C29"/>
    <w:rsid w:val="001D4C73"/>
    <w:rsid w:val="001D4E78"/>
    <w:rsid w:val="001D521A"/>
    <w:rsid w:val="001D543F"/>
    <w:rsid w:val="001D5C5C"/>
    <w:rsid w:val="001D6729"/>
    <w:rsid w:val="001D6C84"/>
    <w:rsid w:val="001D7204"/>
    <w:rsid w:val="001D7FFC"/>
    <w:rsid w:val="001E4058"/>
    <w:rsid w:val="001E4C5C"/>
    <w:rsid w:val="001E5753"/>
    <w:rsid w:val="001E5E4B"/>
    <w:rsid w:val="001F11E3"/>
    <w:rsid w:val="001F2178"/>
    <w:rsid w:val="001F4E1F"/>
    <w:rsid w:val="001F6ED7"/>
    <w:rsid w:val="001F71C6"/>
    <w:rsid w:val="00200147"/>
    <w:rsid w:val="0020078D"/>
    <w:rsid w:val="002021E2"/>
    <w:rsid w:val="00203EBC"/>
    <w:rsid w:val="002060C4"/>
    <w:rsid w:val="00210D1C"/>
    <w:rsid w:val="00213999"/>
    <w:rsid w:val="0021462C"/>
    <w:rsid w:val="00214884"/>
    <w:rsid w:val="002175B4"/>
    <w:rsid w:val="00220D0A"/>
    <w:rsid w:val="00222B2A"/>
    <w:rsid w:val="002234AE"/>
    <w:rsid w:val="002244C8"/>
    <w:rsid w:val="0022487A"/>
    <w:rsid w:val="00224DF0"/>
    <w:rsid w:val="00225095"/>
    <w:rsid w:val="0022694F"/>
    <w:rsid w:val="0023154F"/>
    <w:rsid w:val="00232262"/>
    <w:rsid w:val="00235DC6"/>
    <w:rsid w:val="0023767F"/>
    <w:rsid w:val="00237EF9"/>
    <w:rsid w:val="00240974"/>
    <w:rsid w:val="00243853"/>
    <w:rsid w:val="00246740"/>
    <w:rsid w:val="00250081"/>
    <w:rsid w:val="00251555"/>
    <w:rsid w:val="002524CE"/>
    <w:rsid w:val="00255B1A"/>
    <w:rsid w:val="00257BAE"/>
    <w:rsid w:val="002609D6"/>
    <w:rsid w:val="00260AD4"/>
    <w:rsid w:val="00261B12"/>
    <w:rsid w:val="00261E06"/>
    <w:rsid w:val="00262E94"/>
    <w:rsid w:val="00267856"/>
    <w:rsid w:val="002703B1"/>
    <w:rsid w:val="00270780"/>
    <w:rsid w:val="00273607"/>
    <w:rsid w:val="00273D6B"/>
    <w:rsid w:val="00275913"/>
    <w:rsid w:val="0027648F"/>
    <w:rsid w:val="00277578"/>
    <w:rsid w:val="002775FB"/>
    <w:rsid w:val="0027785E"/>
    <w:rsid w:val="002778BF"/>
    <w:rsid w:val="00277F92"/>
    <w:rsid w:val="002800A7"/>
    <w:rsid w:val="0028311C"/>
    <w:rsid w:val="00284CDA"/>
    <w:rsid w:val="002857CB"/>
    <w:rsid w:val="00285A28"/>
    <w:rsid w:val="002861EF"/>
    <w:rsid w:val="00293763"/>
    <w:rsid w:val="002941A0"/>
    <w:rsid w:val="00295A3A"/>
    <w:rsid w:val="002964BC"/>
    <w:rsid w:val="002A0357"/>
    <w:rsid w:val="002A2BD5"/>
    <w:rsid w:val="002A2D83"/>
    <w:rsid w:val="002A3B88"/>
    <w:rsid w:val="002A3EB8"/>
    <w:rsid w:val="002A4F5A"/>
    <w:rsid w:val="002A57EB"/>
    <w:rsid w:val="002A5BF5"/>
    <w:rsid w:val="002B0D9A"/>
    <w:rsid w:val="002B5393"/>
    <w:rsid w:val="002B5965"/>
    <w:rsid w:val="002B6212"/>
    <w:rsid w:val="002B62BF"/>
    <w:rsid w:val="002C13F4"/>
    <w:rsid w:val="002C35BE"/>
    <w:rsid w:val="002C43D1"/>
    <w:rsid w:val="002C47DA"/>
    <w:rsid w:val="002C4A8D"/>
    <w:rsid w:val="002C6DEA"/>
    <w:rsid w:val="002C7D7C"/>
    <w:rsid w:val="002D1C32"/>
    <w:rsid w:val="002D2B59"/>
    <w:rsid w:val="002D3D68"/>
    <w:rsid w:val="002D3E40"/>
    <w:rsid w:val="002D4000"/>
    <w:rsid w:val="002D53C1"/>
    <w:rsid w:val="002D5F3B"/>
    <w:rsid w:val="002D7526"/>
    <w:rsid w:val="002E093B"/>
    <w:rsid w:val="002E2D10"/>
    <w:rsid w:val="002E5C88"/>
    <w:rsid w:val="002F1769"/>
    <w:rsid w:val="002F2900"/>
    <w:rsid w:val="002F3201"/>
    <w:rsid w:val="002F3EA0"/>
    <w:rsid w:val="002F493E"/>
    <w:rsid w:val="002F7991"/>
    <w:rsid w:val="003015BC"/>
    <w:rsid w:val="00302388"/>
    <w:rsid w:val="0030481F"/>
    <w:rsid w:val="00304D80"/>
    <w:rsid w:val="00304E5C"/>
    <w:rsid w:val="00305C39"/>
    <w:rsid w:val="00307A96"/>
    <w:rsid w:val="0031066E"/>
    <w:rsid w:val="0031067D"/>
    <w:rsid w:val="00310A8D"/>
    <w:rsid w:val="0031153E"/>
    <w:rsid w:val="00311750"/>
    <w:rsid w:val="0031318D"/>
    <w:rsid w:val="00313298"/>
    <w:rsid w:val="00313838"/>
    <w:rsid w:val="0031398A"/>
    <w:rsid w:val="003170D6"/>
    <w:rsid w:val="0031725C"/>
    <w:rsid w:val="003172D8"/>
    <w:rsid w:val="0032245E"/>
    <w:rsid w:val="00322D51"/>
    <w:rsid w:val="00323061"/>
    <w:rsid w:val="00323EEF"/>
    <w:rsid w:val="003246DB"/>
    <w:rsid w:val="00324B3B"/>
    <w:rsid w:val="00326F0F"/>
    <w:rsid w:val="0032739D"/>
    <w:rsid w:val="003274D3"/>
    <w:rsid w:val="003275C8"/>
    <w:rsid w:val="00327C69"/>
    <w:rsid w:val="00327E99"/>
    <w:rsid w:val="00327F2D"/>
    <w:rsid w:val="003304F1"/>
    <w:rsid w:val="00331AE4"/>
    <w:rsid w:val="00331F44"/>
    <w:rsid w:val="003327C5"/>
    <w:rsid w:val="00332FA7"/>
    <w:rsid w:val="00333928"/>
    <w:rsid w:val="0033588F"/>
    <w:rsid w:val="00335D33"/>
    <w:rsid w:val="0033659D"/>
    <w:rsid w:val="00336A1C"/>
    <w:rsid w:val="00337FBF"/>
    <w:rsid w:val="00340043"/>
    <w:rsid w:val="00341C58"/>
    <w:rsid w:val="003429D4"/>
    <w:rsid w:val="00343026"/>
    <w:rsid w:val="00343A42"/>
    <w:rsid w:val="00343C5E"/>
    <w:rsid w:val="00344AE3"/>
    <w:rsid w:val="00347422"/>
    <w:rsid w:val="00350E7B"/>
    <w:rsid w:val="0035153F"/>
    <w:rsid w:val="00351E6C"/>
    <w:rsid w:val="003523CD"/>
    <w:rsid w:val="00352F35"/>
    <w:rsid w:val="0035336A"/>
    <w:rsid w:val="00353370"/>
    <w:rsid w:val="00354714"/>
    <w:rsid w:val="00354FC5"/>
    <w:rsid w:val="003551C8"/>
    <w:rsid w:val="003627E3"/>
    <w:rsid w:val="00362A82"/>
    <w:rsid w:val="003638AF"/>
    <w:rsid w:val="003664CB"/>
    <w:rsid w:val="003673F0"/>
    <w:rsid w:val="00374A38"/>
    <w:rsid w:val="0037604F"/>
    <w:rsid w:val="0037651F"/>
    <w:rsid w:val="003772F2"/>
    <w:rsid w:val="003775DA"/>
    <w:rsid w:val="00377EDE"/>
    <w:rsid w:val="00380700"/>
    <w:rsid w:val="00381F8F"/>
    <w:rsid w:val="003824CD"/>
    <w:rsid w:val="00382B46"/>
    <w:rsid w:val="00382F6C"/>
    <w:rsid w:val="00384A5B"/>
    <w:rsid w:val="00385412"/>
    <w:rsid w:val="00385764"/>
    <w:rsid w:val="00386C6E"/>
    <w:rsid w:val="00391738"/>
    <w:rsid w:val="00392815"/>
    <w:rsid w:val="00393E0F"/>
    <w:rsid w:val="00395B1B"/>
    <w:rsid w:val="003963C8"/>
    <w:rsid w:val="00396E4F"/>
    <w:rsid w:val="00397929"/>
    <w:rsid w:val="003A0844"/>
    <w:rsid w:val="003A1FE0"/>
    <w:rsid w:val="003A200F"/>
    <w:rsid w:val="003A2EC6"/>
    <w:rsid w:val="003A34DB"/>
    <w:rsid w:val="003A3A73"/>
    <w:rsid w:val="003A43F9"/>
    <w:rsid w:val="003A499B"/>
    <w:rsid w:val="003A4C60"/>
    <w:rsid w:val="003A5C15"/>
    <w:rsid w:val="003B08FA"/>
    <w:rsid w:val="003B2252"/>
    <w:rsid w:val="003B2DD4"/>
    <w:rsid w:val="003B3109"/>
    <w:rsid w:val="003B4AF4"/>
    <w:rsid w:val="003B689B"/>
    <w:rsid w:val="003C0A72"/>
    <w:rsid w:val="003C0E88"/>
    <w:rsid w:val="003C1352"/>
    <w:rsid w:val="003C2A2B"/>
    <w:rsid w:val="003C2AC9"/>
    <w:rsid w:val="003C4197"/>
    <w:rsid w:val="003C4C64"/>
    <w:rsid w:val="003C60F4"/>
    <w:rsid w:val="003C6CC2"/>
    <w:rsid w:val="003D07B7"/>
    <w:rsid w:val="003D45FE"/>
    <w:rsid w:val="003D560F"/>
    <w:rsid w:val="003D614C"/>
    <w:rsid w:val="003D6658"/>
    <w:rsid w:val="003D672B"/>
    <w:rsid w:val="003D716B"/>
    <w:rsid w:val="003D7367"/>
    <w:rsid w:val="003E1A67"/>
    <w:rsid w:val="003E24C9"/>
    <w:rsid w:val="003E2BFF"/>
    <w:rsid w:val="003E6DDA"/>
    <w:rsid w:val="003F06C3"/>
    <w:rsid w:val="003F0A8F"/>
    <w:rsid w:val="003F6CBE"/>
    <w:rsid w:val="0040109F"/>
    <w:rsid w:val="00402863"/>
    <w:rsid w:val="00402AC3"/>
    <w:rsid w:val="00404846"/>
    <w:rsid w:val="00404BA4"/>
    <w:rsid w:val="004058A6"/>
    <w:rsid w:val="00405BE5"/>
    <w:rsid w:val="00412181"/>
    <w:rsid w:val="004133C4"/>
    <w:rsid w:val="00413BD5"/>
    <w:rsid w:val="00414DC8"/>
    <w:rsid w:val="00416F2F"/>
    <w:rsid w:val="004204A1"/>
    <w:rsid w:val="004210BC"/>
    <w:rsid w:val="004222D6"/>
    <w:rsid w:val="0042660F"/>
    <w:rsid w:val="00426E05"/>
    <w:rsid w:val="004270D8"/>
    <w:rsid w:val="00427315"/>
    <w:rsid w:val="00430179"/>
    <w:rsid w:val="00431120"/>
    <w:rsid w:val="00432C7F"/>
    <w:rsid w:val="00433301"/>
    <w:rsid w:val="0043560E"/>
    <w:rsid w:val="00435A22"/>
    <w:rsid w:val="00437250"/>
    <w:rsid w:val="0043787C"/>
    <w:rsid w:val="004379DA"/>
    <w:rsid w:val="004400F2"/>
    <w:rsid w:val="00440226"/>
    <w:rsid w:val="00441177"/>
    <w:rsid w:val="00441F6B"/>
    <w:rsid w:val="004422CF"/>
    <w:rsid w:val="00443AC7"/>
    <w:rsid w:val="00446A08"/>
    <w:rsid w:val="0044795B"/>
    <w:rsid w:val="004501D7"/>
    <w:rsid w:val="004503D9"/>
    <w:rsid w:val="0045072A"/>
    <w:rsid w:val="00454A34"/>
    <w:rsid w:val="0045698D"/>
    <w:rsid w:val="00462CBB"/>
    <w:rsid w:val="004646AB"/>
    <w:rsid w:val="00464EEE"/>
    <w:rsid w:val="004653BE"/>
    <w:rsid w:val="00465808"/>
    <w:rsid w:val="00471E73"/>
    <w:rsid w:val="00473462"/>
    <w:rsid w:val="0047369A"/>
    <w:rsid w:val="00475877"/>
    <w:rsid w:val="004766FE"/>
    <w:rsid w:val="004771DE"/>
    <w:rsid w:val="00480D7A"/>
    <w:rsid w:val="004827A5"/>
    <w:rsid w:val="004841E1"/>
    <w:rsid w:val="00486869"/>
    <w:rsid w:val="00490AF6"/>
    <w:rsid w:val="00492B52"/>
    <w:rsid w:val="004933D9"/>
    <w:rsid w:val="004973AA"/>
    <w:rsid w:val="004A09E6"/>
    <w:rsid w:val="004A1DC6"/>
    <w:rsid w:val="004A1F2A"/>
    <w:rsid w:val="004A220B"/>
    <w:rsid w:val="004A22B3"/>
    <w:rsid w:val="004A3DB7"/>
    <w:rsid w:val="004A60C9"/>
    <w:rsid w:val="004A679A"/>
    <w:rsid w:val="004B2445"/>
    <w:rsid w:val="004B3DB0"/>
    <w:rsid w:val="004B4596"/>
    <w:rsid w:val="004B49E8"/>
    <w:rsid w:val="004B5524"/>
    <w:rsid w:val="004B7C80"/>
    <w:rsid w:val="004C5975"/>
    <w:rsid w:val="004C5FE2"/>
    <w:rsid w:val="004C78D5"/>
    <w:rsid w:val="004D02AB"/>
    <w:rsid w:val="004D1397"/>
    <w:rsid w:val="004D2ADE"/>
    <w:rsid w:val="004D4EB7"/>
    <w:rsid w:val="004D512F"/>
    <w:rsid w:val="004D5164"/>
    <w:rsid w:val="004D6164"/>
    <w:rsid w:val="004D7318"/>
    <w:rsid w:val="004E07A7"/>
    <w:rsid w:val="004E182D"/>
    <w:rsid w:val="004E2A0C"/>
    <w:rsid w:val="004E3D64"/>
    <w:rsid w:val="004E5325"/>
    <w:rsid w:val="004E644B"/>
    <w:rsid w:val="004E6698"/>
    <w:rsid w:val="004E7E25"/>
    <w:rsid w:val="004F07A1"/>
    <w:rsid w:val="004F0DE4"/>
    <w:rsid w:val="004F23CC"/>
    <w:rsid w:val="004F4444"/>
    <w:rsid w:val="004F4EBF"/>
    <w:rsid w:val="004F7A42"/>
    <w:rsid w:val="0050027E"/>
    <w:rsid w:val="00502680"/>
    <w:rsid w:val="0050418C"/>
    <w:rsid w:val="00504854"/>
    <w:rsid w:val="005103CE"/>
    <w:rsid w:val="0051129C"/>
    <w:rsid w:val="00512634"/>
    <w:rsid w:val="005126C8"/>
    <w:rsid w:val="00515BE4"/>
    <w:rsid w:val="00515FF4"/>
    <w:rsid w:val="00516D53"/>
    <w:rsid w:val="00521577"/>
    <w:rsid w:val="00521D9C"/>
    <w:rsid w:val="005220F4"/>
    <w:rsid w:val="00523974"/>
    <w:rsid w:val="00523EDE"/>
    <w:rsid w:val="00524878"/>
    <w:rsid w:val="00524B6B"/>
    <w:rsid w:val="005253D4"/>
    <w:rsid w:val="0052669A"/>
    <w:rsid w:val="00527B88"/>
    <w:rsid w:val="0053036E"/>
    <w:rsid w:val="005309F5"/>
    <w:rsid w:val="0053179A"/>
    <w:rsid w:val="005333EC"/>
    <w:rsid w:val="00535543"/>
    <w:rsid w:val="0053692B"/>
    <w:rsid w:val="00537149"/>
    <w:rsid w:val="005404CF"/>
    <w:rsid w:val="00540BE8"/>
    <w:rsid w:val="0054104A"/>
    <w:rsid w:val="00542943"/>
    <w:rsid w:val="00543CD4"/>
    <w:rsid w:val="00545F6A"/>
    <w:rsid w:val="00547CE5"/>
    <w:rsid w:val="00552416"/>
    <w:rsid w:val="00554CFA"/>
    <w:rsid w:val="005566B2"/>
    <w:rsid w:val="005609C6"/>
    <w:rsid w:val="005621DD"/>
    <w:rsid w:val="005632E1"/>
    <w:rsid w:val="005655FE"/>
    <w:rsid w:val="005663B6"/>
    <w:rsid w:val="005719FC"/>
    <w:rsid w:val="00571CDD"/>
    <w:rsid w:val="005743EF"/>
    <w:rsid w:val="005758F1"/>
    <w:rsid w:val="00577A1F"/>
    <w:rsid w:val="00577DB7"/>
    <w:rsid w:val="005806FC"/>
    <w:rsid w:val="00580B5D"/>
    <w:rsid w:val="0058203D"/>
    <w:rsid w:val="00582D89"/>
    <w:rsid w:val="005830FD"/>
    <w:rsid w:val="00583FE8"/>
    <w:rsid w:val="00584210"/>
    <w:rsid w:val="0058478F"/>
    <w:rsid w:val="00585E0C"/>
    <w:rsid w:val="00587E59"/>
    <w:rsid w:val="0059023E"/>
    <w:rsid w:val="00590433"/>
    <w:rsid w:val="00590C7F"/>
    <w:rsid w:val="00591C03"/>
    <w:rsid w:val="00595E80"/>
    <w:rsid w:val="0059601B"/>
    <w:rsid w:val="00596D56"/>
    <w:rsid w:val="005A0856"/>
    <w:rsid w:val="005A086B"/>
    <w:rsid w:val="005A0C54"/>
    <w:rsid w:val="005A162D"/>
    <w:rsid w:val="005A2F6E"/>
    <w:rsid w:val="005A2F90"/>
    <w:rsid w:val="005A40D4"/>
    <w:rsid w:val="005A4B33"/>
    <w:rsid w:val="005A58A5"/>
    <w:rsid w:val="005A5B17"/>
    <w:rsid w:val="005A5B6E"/>
    <w:rsid w:val="005A6A35"/>
    <w:rsid w:val="005A6A63"/>
    <w:rsid w:val="005B0577"/>
    <w:rsid w:val="005B0622"/>
    <w:rsid w:val="005B0F25"/>
    <w:rsid w:val="005B1E5A"/>
    <w:rsid w:val="005B4461"/>
    <w:rsid w:val="005B48D8"/>
    <w:rsid w:val="005B5813"/>
    <w:rsid w:val="005B5D1A"/>
    <w:rsid w:val="005B68E2"/>
    <w:rsid w:val="005B7414"/>
    <w:rsid w:val="005C044C"/>
    <w:rsid w:val="005C0B81"/>
    <w:rsid w:val="005C0C6F"/>
    <w:rsid w:val="005C2A93"/>
    <w:rsid w:val="005C2E53"/>
    <w:rsid w:val="005C40DB"/>
    <w:rsid w:val="005C483A"/>
    <w:rsid w:val="005D2174"/>
    <w:rsid w:val="005D4B9B"/>
    <w:rsid w:val="005D516A"/>
    <w:rsid w:val="005D541F"/>
    <w:rsid w:val="005D6500"/>
    <w:rsid w:val="005D7791"/>
    <w:rsid w:val="005D78A8"/>
    <w:rsid w:val="005E0682"/>
    <w:rsid w:val="005E3C27"/>
    <w:rsid w:val="005E40BB"/>
    <w:rsid w:val="005E46D1"/>
    <w:rsid w:val="005E545E"/>
    <w:rsid w:val="005E5531"/>
    <w:rsid w:val="005E5A6B"/>
    <w:rsid w:val="005E63A1"/>
    <w:rsid w:val="005E70FE"/>
    <w:rsid w:val="005E7504"/>
    <w:rsid w:val="005F0C4A"/>
    <w:rsid w:val="005F1EF6"/>
    <w:rsid w:val="005F2073"/>
    <w:rsid w:val="005F5B3C"/>
    <w:rsid w:val="005F6326"/>
    <w:rsid w:val="00600CE3"/>
    <w:rsid w:val="00601003"/>
    <w:rsid w:val="006011F1"/>
    <w:rsid w:val="00606104"/>
    <w:rsid w:val="0060692D"/>
    <w:rsid w:val="00606D06"/>
    <w:rsid w:val="0061114C"/>
    <w:rsid w:val="006147C6"/>
    <w:rsid w:val="00614B2C"/>
    <w:rsid w:val="00615A6E"/>
    <w:rsid w:val="00615B3A"/>
    <w:rsid w:val="0061688E"/>
    <w:rsid w:val="006174D3"/>
    <w:rsid w:val="0062038D"/>
    <w:rsid w:val="00620DB4"/>
    <w:rsid w:val="006220F0"/>
    <w:rsid w:val="006260FC"/>
    <w:rsid w:val="00626C27"/>
    <w:rsid w:val="006272A9"/>
    <w:rsid w:val="00627E9E"/>
    <w:rsid w:val="00631B34"/>
    <w:rsid w:val="00634892"/>
    <w:rsid w:val="0064337C"/>
    <w:rsid w:val="00643D5A"/>
    <w:rsid w:val="00646E2F"/>
    <w:rsid w:val="00647F0C"/>
    <w:rsid w:val="006501AB"/>
    <w:rsid w:val="006525FE"/>
    <w:rsid w:val="006541CF"/>
    <w:rsid w:val="00654714"/>
    <w:rsid w:val="00655096"/>
    <w:rsid w:val="006551CD"/>
    <w:rsid w:val="00655744"/>
    <w:rsid w:val="006563E7"/>
    <w:rsid w:val="00656C86"/>
    <w:rsid w:val="00663F77"/>
    <w:rsid w:val="0066511E"/>
    <w:rsid w:val="00665876"/>
    <w:rsid w:val="00665CAE"/>
    <w:rsid w:val="00665E50"/>
    <w:rsid w:val="00665EE6"/>
    <w:rsid w:val="006666B9"/>
    <w:rsid w:val="006676C9"/>
    <w:rsid w:val="00667AD0"/>
    <w:rsid w:val="006707EC"/>
    <w:rsid w:val="0067260A"/>
    <w:rsid w:val="00673A48"/>
    <w:rsid w:val="00673D53"/>
    <w:rsid w:val="0067624A"/>
    <w:rsid w:val="00676814"/>
    <w:rsid w:val="006803AF"/>
    <w:rsid w:val="00681AF0"/>
    <w:rsid w:val="00682685"/>
    <w:rsid w:val="00682E0F"/>
    <w:rsid w:val="006831E4"/>
    <w:rsid w:val="00683B1F"/>
    <w:rsid w:val="00685C4C"/>
    <w:rsid w:val="00686A07"/>
    <w:rsid w:val="00686C11"/>
    <w:rsid w:val="00687B3C"/>
    <w:rsid w:val="00690E63"/>
    <w:rsid w:val="00691504"/>
    <w:rsid w:val="0069295D"/>
    <w:rsid w:val="00692B77"/>
    <w:rsid w:val="006946DC"/>
    <w:rsid w:val="0069585A"/>
    <w:rsid w:val="00695B6E"/>
    <w:rsid w:val="006968C7"/>
    <w:rsid w:val="006A17FD"/>
    <w:rsid w:val="006A1FEC"/>
    <w:rsid w:val="006A23CF"/>
    <w:rsid w:val="006A2A2E"/>
    <w:rsid w:val="006A5EDD"/>
    <w:rsid w:val="006A6080"/>
    <w:rsid w:val="006A77E3"/>
    <w:rsid w:val="006B1B18"/>
    <w:rsid w:val="006B35C1"/>
    <w:rsid w:val="006B5106"/>
    <w:rsid w:val="006B53F2"/>
    <w:rsid w:val="006B5557"/>
    <w:rsid w:val="006B57A3"/>
    <w:rsid w:val="006B6478"/>
    <w:rsid w:val="006C1009"/>
    <w:rsid w:val="006C178C"/>
    <w:rsid w:val="006C1C50"/>
    <w:rsid w:val="006C4BF0"/>
    <w:rsid w:val="006C52EA"/>
    <w:rsid w:val="006C5C07"/>
    <w:rsid w:val="006C6196"/>
    <w:rsid w:val="006C6A39"/>
    <w:rsid w:val="006D1149"/>
    <w:rsid w:val="006D134A"/>
    <w:rsid w:val="006D2BD9"/>
    <w:rsid w:val="006D2DED"/>
    <w:rsid w:val="006D3B06"/>
    <w:rsid w:val="006D3CEC"/>
    <w:rsid w:val="006D55BB"/>
    <w:rsid w:val="006D6F3B"/>
    <w:rsid w:val="006E0611"/>
    <w:rsid w:val="006E19B4"/>
    <w:rsid w:val="006E1ACE"/>
    <w:rsid w:val="006E3829"/>
    <w:rsid w:val="006E53F2"/>
    <w:rsid w:val="006E5E51"/>
    <w:rsid w:val="006E5EC0"/>
    <w:rsid w:val="006E6F08"/>
    <w:rsid w:val="006E74B3"/>
    <w:rsid w:val="006F0269"/>
    <w:rsid w:val="006F4D8B"/>
    <w:rsid w:val="006F5B87"/>
    <w:rsid w:val="006F5CFC"/>
    <w:rsid w:val="006F6740"/>
    <w:rsid w:val="006F7523"/>
    <w:rsid w:val="00700029"/>
    <w:rsid w:val="00700FB5"/>
    <w:rsid w:val="007026C1"/>
    <w:rsid w:val="00703A62"/>
    <w:rsid w:val="007053EB"/>
    <w:rsid w:val="00705842"/>
    <w:rsid w:val="00705923"/>
    <w:rsid w:val="007067AF"/>
    <w:rsid w:val="00706888"/>
    <w:rsid w:val="0071117D"/>
    <w:rsid w:val="007119E1"/>
    <w:rsid w:val="007121EB"/>
    <w:rsid w:val="007124CA"/>
    <w:rsid w:val="00714EF4"/>
    <w:rsid w:val="00715031"/>
    <w:rsid w:val="00717C4E"/>
    <w:rsid w:val="00720CE4"/>
    <w:rsid w:val="007221E6"/>
    <w:rsid w:val="007222B8"/>
    <w:rsid w:val="007240B0"/>
    <w:rsid w:val="00727414"/>
    <w:rsid w:val="00727B1B"/>
    <w:rsid w:val="00727D2D"/>
    <w:rsid w:val="007300F4"/>
    <w:rsid w:val="00730F98"/>
    <w:rsid w:val="00731E47"/>
    <w:rsid w:val="00732424"/>
    <w:rsid w:val="00732B24"/>
    <w:rsid w:val="00733AF9"/>
    <w:rsid w:val="00733B08"/>
    <w:rsid w:val="00733DA2"/>
    <w:rsid w:val="00733EF4"/>
    <w:rsid w:val="0073589D"/>
    <w:rsid w:val="00735F95"/>
    <w:rsid w:val="0073668D"/>
    <w:rsid w:val="007369A4"/>
    <w:rsid w:val="0073725E"/>
    <w:rsid w:val="007372F0"/>
    <w:rsid w:val="00741D9F"/>
    <w:rsid w:val="00741F87"/>
    <w:rsid w:val="007442A9"/>
    <w:rsid w:val="00746B49"/>
    <w:rsid w:val="00747059"/>
    <w:rsid w:val="0074733B"/>
    <w:rsid w:val="00747F5C"/>
    <w:rsid w:val="0075195C"/>
    <w:rsid w:val="00753592"/>
    <w:rsid w:val="0075542C"/>
    <w:rsid w:val="007563B7"/>
    <w:rsid w:val="007571FC"/>
    <w:rsid w:val="00766214"/>
    <w:rsid w:val="00766B6E"/>
    <w:rsid w:val="00770CF6"/>
    <w:rsid w:val="00771DAF"/>
    <w:rsid w:val="007728AB"/>
    <w:rsid w:val="00773BAA"/>
    <w:rsid w:val="00774CED"/>
    <w:rsid w:val="00775393"/>
    <w:rsid w:val="00775BA5"/>
    <w:rsid w:val="0077684D"/>
    <w:rsid w:val="00780008"/>
    <w:rsid w:val="0078197F"/>
    <w:rsid w:val="0078237C"/>
    <w:rsid w:val="00782A94"/>
    <w:rsid w:val="00785B75"/>
    <w:rsid w:val="00787263"/>
    <w:rsid w:val="00791197"/>
    <w:rsid w:val="00791535"/>
    <w:rsid w:val="00792411"/>
    <w:rsid w:val="0079256D"/>
    <w:rsid w:val="00794498"/>
    <w:rsid w:val="00794D57"/>
    <w:rsid w:val="007A0621"/>
    <w:rsid w:val="007A0980"/>
    <w:rsid w:val="007A5708"/>
    <w:rsid w:val="007A79F4"/>
    <w:rsid w:val="007A7AC8"/>
    <w:rsid w:val="007A7D5C"/>
    <w:rsid w:val="007B0713"/>
    <w:rsid w:val="007B0F1D"/>
    <w:rsid w:val="007B1B76"/>
    <w:rsid w:val="007B250D"/>
    <w:rsid w:val="007B3900"/>
    <w:rsid w:val="007B3C8C"/>
    <w:rsid w:val="007B4CC3"/>
    <w:rsid w:val="007C04FA"/>
    <w:rsid w:val="007C26E9"/>
    <w:rsid w:val="007C41CF"/>
    <w:rsid w:val="007C620D"/>
    <w:rsid w:val="007C6EA2"/>
    <w:rsid w:val="007C7785"/>
    <w:rsid w:val="007D0182"/>
    <w:rsid w:val="007D06D9"/>
    <w:rsid w:val="007D07A7"/>
    <w:rsid w:val="007D10B6"/>
    <w:rsid w:val="007D1216"/>
    <w:rsid w:val="007D1747"/>
    <w:rsid w:val="007D1C2A"/>
    <w:rsid w:val="007D20FA"/>
    <w:rsid w:val="007D2B0F"/>
    <w:rsid w:val="007D5245"/>
    <w:rsid w:val="007D5F2D"/>
    <w:rsid w:val="007E1354"/>
    <w:rsid w:val="007E5301"/>
    <w:rsid w:val="007E5542"/>
    <w:rsid w:val="007E618B"/>
    <w:rsid w:val="007E6A16"/>
    <w:rsid w:val="007F0E86"/>
    <w:rsid w:val="007F0F0A"/>
    <w:rsid w:val="007F17D1"/>
    <w:rsid w:val="007F59A8"/>
    <w:rsid w:val="007F67FF"/>
    <w:rsid w:val="007F6939"/>
    <w:rsid w:val="007F6B80"/>
    <w:rsid w:val="007F7833"/>
    <w:rsid w:val="00800097"/>
    <w:rsid w:val="00801A96"/>
    <w:rsid w:val="0080297C"/>
    <w:rsid w:val="00804799"/>
    <w:rsid w:val="0080580E"/>
    <w:rsid w:val="0080640D"/>
    <w:rsid w:val="008108B2"/>
    <w:rsid w:val="00812D03"/>
    <w:rsid w:val="00812F38"/>
    <w:rsid w:val="00813FA0"/>
    <w:rsid w:val="00815BD9"/>
    <w:rsid w:val="008160C8"/>
    <w:rsid w:val="008163B3"/>
    <w:rsid w:val="0082043F"/>
    <w:rsid w:val="008204EF"/>
    <w:rsid w:val="00820999"/>
    <w:rsid w:val="00824781"/>
    <w:rsid w:val="00826433"/>
    <w:rsid w:val="008300A4"/>
    <w:rsid w:val="00830CEE"/>
    <w:rsid w:val="00834F41"/>
    <w:rsid w:val="00836710"/>
    <w:rsid w:val="008373B0"/>
    <w:rsid w:val="00837540"/>
    <w:rsid w:val="00844747"/>
    <w:rsid w:val="0084548D"/>
    <w:rsid w:val="0084679C"/>
    <w:rsid w:val="0085199D"/>
    <w:rsid w:val="00852615"/>
    <w:rsid w:val="008539BA"/>
    <w:rsid w:val="00855BAE"/>
    <w:rsid w:val="0085638D"/>
    <w:rsid w:val="008564B3"/>
    <w:rsid w:val="00862A12"/>
    <w:rsid w:val="00863CB9"/>
    <w:rsid w:val="0086451A"/>
    <w:rsid w:val="00864B9F"/>
    <w:rsid w:val="0086560F"/>
    <w:rsid w:val="00865FF9"/>
    <w:rsid w:val="0086710E"/>
    <w:rsid w:val="008671AD"/>
    <w:rsid w:val="00867C1A"/>
    <w:rsid w:val="00870616"/>
    <w:rsid w:val="0087249D"/>
    <w:rsid w:val="0087392C"/>
    <w:rsid w:val="00880CA7"/>
    <w:rsid w:val="00882595"/>
    <w:rsid w:val="00886C33"/>
    <w:rsid w:val="00890D0D"/>
    <w:rsid w:val="00891E08"/>
    <w:rsid w:val="00892911"/>
    <w:rsid w:val="00894088"/>
    <w:rsid w:val="00896097"/>
    <w:rsid w:val="008A0192"/>
    <w:rsid w:val="008A0A34"/>
    <w:rsid w:val="008A487D"/>
    <w:rsid w:val="008A6AE6"/>
    <w:rsid w:val="008A79EE"/>
    <w:rsid w:val="008B03E0"/>
    <w:rsid w:val="008B090C"/>
    <w:rsid w:val="008B0B41"/>
    <w:rsid w:val="008B399B"/>
    <w:rsid w:val="008B3C27"/>
    <w:rsid w:val="008B40B9"/>
    <w:rsid w:val="008B7BB7"/>
    <w:rsid w:val="008B7DD2"/>
    <w:rsid w:val="008C27F1"/>
    <w:rsid w:val="008C4AFE"/>
    <w:rsid w:val="008C5ABC"/>
    <w:rsid w:val="008C5C47"/>
    <w:rsid w:val="008C5D1D"/>
    <w:rsid w:val="008C5F39"/>
    <w:rsid w:val="008C67B8"/>
    <w:rsid w:val="008C74E5"/>
    <w:rsid w:val="008C79C7"/>
    <w:rsid w:val="008D1BAA"/>
    <w:rsid w:val="008D1BD9"/>
    <w:rsid w:val="008D4FA8"/>
    <w:rsid w:val="008D754D"/>
    <w:rsid w:val="008E11F5"/>
    <w:rsid w:val="008E13F4"/>
    <w:rsid w:val="008E31B6"/>
    <w:rsid w:val="008E470F"/>
    <w:rsid w:val="008E6422"/>
    <w:rsid w:val="008E7266"/>
    <w:rsid w:val="008E76FD"/>
    <w:rsid w:val="008F3009"/>
    <w:rsid w:val="008F3A4A"/>
    <w:rsid w:val="008F65E8"/>
    <w:rsid w:val="008F6DD6"/>
    <w:rsid w:val="00900C0C"/>
    <w:rsid w:val="009015F0"/>
    <w:rsid w:val="009020FE"/>
    <w:rsid w:val="009036E2"/>
    <w:rsid w:val="00905F9F"/>
    <w:rsid w:val="0091069A"/>
    <w:rsid w:val="009145A4"/>
    <w:rsid w:val="00914798"/>
    <w:rsid w:val="00916732"/>
    <w:rsid w:val="00916E08"/>
    <w:rsid w:val="009170FE"/>
    <w:rsid w:val="009205C6"/>
    <w:rsid w:val="0092124B"/>
    <w:rsid w:val="00921ACF"/>
    <w:rsid w:val="00921E27"/>
    <w:rsid w:val="009222CB"/>
    <w:rsid w:val="00925124"/>
    <w:rsid w:val="00926EA8"/>
    <w:rsid w:val="00926F39"/>
    <w:rsid w:val="00930134"/>
    <w:rsid w:val="00931701"/>
    <w:rsid w:val="0093320A"/>
    <w:rsid w:val="00934793"/>
    <w:rsid w:val="00934D27"/>
    <w:rsid w:val="00935712"/>
    <w:rsid w:val="009378B4"/>
    <w:rsid w:val="00941657"/>
    <w:rsid w:val="009444FC"/>
    <w:rsid w:val="00945737"/>
    <w:rsid w:val="00945CEF"/>
    <w:rsid w:val="00945DFA"/>
    <w:rsid w:val="0094738D"/>
    <w:rsid w:val="009504B1"/>
    <w:rsid w:val="0095199B"/>
    <w:rsid w:val="0095366F"/>
    <w:rsid w:val="00953AAD"/>
    <w:rsid w:val="0095639C"/>
    <w:rsid w:val="00960FB0"/>
    <w:rsid w:val="009611AD"/>
    <w:rsid w:val="00961275"/>
    <w:rsid w:val="00963A89"/>
    <w:rsid w:val="0096769D"/>
    <w:rsid w:val="00967B2F"/>
    <w:rsid w:val="009701C5"/>
    <w:rsid w:val="00971170"/>
    <w:rsid w:val="0097162A"/>
    <w:rsid w:val="009738E8"/>
    <w:rsid w:val="00974229"/>
    <w:rsid w:val="00977C4E"/>
    <w:rsid w:val="00983D98"/>
    <w:rsid w:val="009849E5"/>
    <w:rsid w:val="00984C45"/>
    <w:rsid w:val="00984E49"/>
    <w:rsid w:val="00985B6E"/>
    <w:rsid w:val="00985FE5"/>
    <w:rsid w:val="009871FE"/>
    <w:rsid w:val="009903CA"/>
    <w:rsid w:val="00991A7B"/>
    <w:rsid w:val="00991C44"/>
    <w:rsid w:val="00992D37"/>
    <w:rsid w:val="0099569E"/>
    <w:rsid w:val="00995A31"/>
    <w:rsid w:val="00995AD3"/>
    <w:rsid w:val="00996108"/>
    <w:rsid w:val="009962AD"/>
    <w:rsid w:val="009A5764"/>
    <w:rsid w:val="009A5801"/>
    <w:rsid w:val="009A58D7"/>
    <w:rsid w:val="009A6694"/>
    <w:rsid w:val="009B101B"/>
    <w:rsid w:val="009B13F1"/>
    <w:rsid w:val="009B1426"/>
    <w:rsid w:val="009B1B1D"/>
    <w:rsid w:val="009B1F16"/>
    <w:rsid w:val="009B32C9"/>
    <w:rsid w:val="009B3A0F"/>
    <w:rsid w:val="009B4183"/>
    <w:rsid w:val="009B4276"/>
    <w:rsid w:val="009B5BB1"/>
    <w:rsid w:val="009B700F"/>
    <w:rsid w:val="009C0F31"/>
    <w:rsid w:val="009C1B56"/>
    <w:rsid w:val="009C1DEC"/>
    <w:rsid w:val="009C25CA"/>
    <w:rsid w:val="009C59B2"/>
    <w:rsid w:val="009C5F74"/>
    <w:rsid w:val="009D421E"/>
    <w:rsid w:val="009D43F5"/>
    <w:rsid w:val="009D4E44"/>
    <w:rsid w:val="009D6EE7"/>
    <w:rsid w:val="009D7750"/>
    <w:rsid w:val="009E0001"/>
    <w:rsid w:val="009E05AC"/>
    <w:rsid w:val="009E0D25"/>
    <w:rsid w:val="009E0E3F"/>
    <w:rsid w:val="009E0E70"/>
    <w:rsid w:val="009E2204"/>
    <w:rsid w:val="009E316C"/>
    <w:rsid w:val="009E4D46"/>
    <w:rsid w:val="009E69B8"/>
    <w:rsid w:val="009E75CA"/>
    <w:rsid w:val="009F0587"/>
    <w:rsid w:val="009F1A30"/>
    <w:rsid w:val="009F3ADB"/>
    <w:rsid w:val="009F48DB"/>
    <w:rsid w:val="009F5239"/>
    <w:rsid w:val="009F6C16"/>
    <w:rsid w:val="009F76FD"/>
    <w:rsid w:val="009F7EB7"/>
    <w:rsid w:val="00A01F37"/>
    <w:rsid w:val="00A02BC5"/>
    <w:rsid w:val="00A05228"/>
    <w:rsid w:val="00A055CE"/>
    <w:rsid w:val="00A0608C"/>
    <w:rsid w:val="00A0679B"/>
    <w:rsid w:val="00A076E5"/>
    <w:rsid w:val="00A07FA7"/>
    <w:rsid w:val="00A1316C"/>
    <w:rsid w:val="00A163C3"/>
    <w:rsid w:val="00A1678F"/>
    <w:rsid w:val="00A1798A"/>
    <w:rsid w:val="00A17A78"/>
    <w:rsid w:val="00A17AED"/>
    <w:rsid w:val="00A17E74"/>
    <w:rsid w:val="00A2006B"/>
    <w:rsid w:val="00A20932"/>
    <w:rsid w:val="00A21368"/>
    <w:rsid w:val="00A21E72"/>
    <w:rsid w:val="00A2431F"/>
    <w:rsid w:val="00A25989"/>
    <w:rsid w:val="00A25C71"/>
    <w:rsid w:val="00A25CF2"/>
    <w:rsid w:val="00A2671B"/>
    <w:rsid w:val="00A3096D"/>
    <w:rsid w:val="00A33B91"/>
    <w:rsid w:val="00A340B3"/>
    <w:rsid w:val="00A36516"/>
    <w:rsid w:val="00A37094"/>
    <w:rsid w:val="00A42922"/>
    <w:rsid w:val="00A43C28"/>
    <w:rsid w:val="00A46021"/>
    <w:rsid w:val="00A50159"/>
    <w:rsid w:val="00A512C5"/>
    <w:rsid w:val="00A52A93"/>
    <w:rsid w:val="00A532D5"/>
    <w:rsid w:val="00A54182"/>
    <w:rsid w:val="00A54413"/>
    <w:rsid w:val="00A56E1A"/>
    <w:rsid w:val="00A57331"/>
    <w:rsid w:val="00A609A3"/>
    <w:rsid w:val="00A61837"/>
    <w:rsid w:val="00A622D7"/>
    <w:rsid w:val="00A63525"/>
    <w:rsid w:val="00A64D16"/>
    <w:rsid w:val="00A64DE1"/>
    <w:rsid w:val="00A7002F"/>
    <w:rsid w:val="00A71942"/>
    <w:rsid w:val="00A71A3C"/>
    <w:rsid w:val="00A73370"/>
    <w:rsid w:val="00A7388D"/>
    <w:rsid w:val="00A738D8"/>
    <w:rsid w:val="00A73A6C"/>
    <w:rsid w:val="00A73B40"/>
    <w:rsid w:val="00A7402C"/>
    <w:rsid w:val="00A756FA"/>
    <w:rsid w:val="00A8055A"/>
    <w:rsid w:val="00A827E4"/>
    <w:rsid w:val="00A83669"/>
    <w:rsid w:val="00A8390E"/>
    <w:rsid w:val="00A83D5E"/>
    <w:rsid w:val="00A84241"/>
    <w:rsid w:val="00A8496B"/>
    <w:rsid w:val="00A85E52"/>
    <w:rsid w:val="00A8733B"/>
    <w:rsid w:val="00A901EF"/>
    <w:rsid w:val="00A91187"/>
    <w:rsid w:val="00A93276"/>
    <w:rsid w:val="00A9390B"/>
    <w:rsid w:val="00A93A7D"/>
    <w:rsid w:val="00A943CC"/>
    <w:rsid w:val="00A959FE"/>
    <w:rsid w:val="00A962E6"/>
    <w:rsid w:val="00A96B80"/>
    <w:rsid w:val="00A96C50"/>
    <w:rsid w:val="00A973E9"/>
    <w:rsid w:val="00AA04B4"/>
    <w:rsid w:val="00AA15E1"/>
    <w:rsid w:val="00AA1659"/>
    <w:rsid w:val="00AA3AE1"/>
    <w:rsid w:val="00AA4004"/>
    <w:rsid w:val="00AA50C1"/>
    <w:rsid w:val="00AA6173"/>
    <w:rsid w:val="00AA673B"/>
    <w:rsid w:val="00AA7117"/>
    <w:rsid w:val="00AB15CE"/>
    <w:rsid w:val="00AB1742"/>
    <w:rsid w:val="00AB29D8"/>
    <w:rsid w:val="00AB34D8"/>
    <w:rsid w:val="00AB3E73"/>
    <w:rsid w:val="00AB4EA7"/>
    <w:rsid w:val="00AB5815"/>
    <w:rsid w:val="00AB66FA"/>
    <w:rsid w:val="00AC19A8"/>
    <w:rsid w:val="00AC3108"/>
    <w:rsid w:val="00AC6088"/>
    <w:rsid w:val="00AC62FC"/>
    <w:rsid w:val="00AC634A"/>
    <w:rsid w:val="00AC6437"/>
    <w:rsid w:val="00AC653A"/>
    <w:rsid w:val="00AC6C66"/>
    <w:rsid w:val="00AC6FBC"/>
    <w:rsid w:val="00AD4955"/>
    <w:rsid w:val="00AD5727"/>
    <w:rsid w:val="00AD5F04"/>
    <w:rsid w:val="00AD7AB1"/>
    <w:rsid w:val="00AE0337"/>
    <w:rsid w:val="00AE0537"/>
    <w:rsid w:val="00AE1098"/>
    <w:rsid w:val="00AE1564"/>
    <w:rsid w:val="00AE16DF"/>
    <w:rsid w:val="00AE2969"/>
    <w:rsid w:val="00AE4F95"/>
    <w:rsid w:val="00AE6688"/>
    <w:rsid w:val="00AF0CBE"/>
    <w:rsid w:val="00AF1C39"/>
    <w:rsid w:val="00AF3329"/>
    <w:rsid w:val="00AF4393"/>
    <w:rsid w:val="00AF5AA9"/>
    <w:rsid w:val="00AF5C57"/>
    <w:rsid w:val="00AF610B"/>
    <w:rsid w:val="00AF7570"/>
    <w:rsid w:val="00B0024B"/>
    <w:rsid w:val="00B00297"/>
    <w:rsid w:val="00B015F5"/>
    <w:rsid w:val="00B0272C"/>
    <w:rsid w:val="00B033FC"/>
    <w:rsid w:val="00B03A4E"/>
    <w:rsid w:val="00B03C5D"/>
    <w:rsid w:val="00B03FEC"/>
    <w:rsid w:val="00B04D38"/>
    <w:rsid w:val="00B052F7"/>
    <w:rsid w:val="00B0568B"/>
    <w:rsid w:val="00B05E87"/>
    <w:rsid w:val="00B06239"/>
    <w:rsid w:val="00B06991"/>
    <w:rsid w:val="00B06A21"/>
    <w:rsid w:val="00B1022F"/>
    <w:rsid w:val="00B10D6A"/>
    <w:rsid w:val="00B11A32"/>
    <w:rsid w:val="00B130C4"/>
    <w:rsid w:val="00B16A6B"/>
    <w:rsid w:val="00B17064"/>
    <w:rsid w:val="00B17745"/>
    <w:rsid w:val="00B21A4C"/>
    <w:rsid w:val="00B21B7B"/>
    <w:rsid w:val="00B2260F"/>
    <w:rsid w:val="00B2292D"/>
    <w:rsid w:val="00B24017"/>
    <w:rsid w:val="00B2509C"/>
    <w:rsid w:val="00B2547D"/>
    <w:rsid w:val="00B25C40"/>
    <w:rsid w:val="00B30431"/>
    <w:rsid w:val="00B30CD4"/>
    <w:rsid w:val="00B319A2"/>
    <w:rsid w:val="00B34C7A"/>
    <w:rsid w:val="00B36A42"/>
    <w:rsid w:val="00B370D2"/>
    <w:rsid w:val="00B373AF"/>
    <w:rsid w:val="00B400C5"/>
    <w:rsid w:val="00B41493"/>
    <w:rsid w:val="00B42CFB"/>
    <w:rsid w:val="00B4310B"/>
    <w:rsid w:val="00B43325"/>
    <w:rsid w:val="00B45DC5"/>
    <w:rsid w:val="00B46965"/>
    <w:rsid w:val="00B46BD1"/>
    <w:rsid w:val="00B5415D"/>
    <w:rsid w:val="00B57AD5"/>
    <w:rsid w:val="00B6203C"/>
    <w:rsid w:val="00B6395C"/>
    <w:rsid w:val="00B65DEA"/>
    <w:rsid w:val="00B65F6F"/>
    <w:rsid w:val="00B666AB"/>
    <w:rsid w:val="00B667EF"/>
    <w:rsid w:val="00B6736D"/>
    <w:rsid w:val="00B6759B"/>
    <w:rsid w:val="00B720E7"/>
    <w:rsid w:val="00B72AF4"/>
    <w:rsid w:val="00B72D61"/>
    <w:rsid w:val="00B73033"/>
    <w:rsid w:val="00B745FF"/>
    <w:rsid w:val="00B75D7D"/>
    <w:rsid w:val="00B76381"/>
    <w:rsid w:val="00B76410"/>
    <w:rsid w:val="00B77B1A"/>
    <w:rsid w:val="00B77D99"/>
    <w:rsid w:val="00B77F8A"/>
    <w:rsid w:val="00B80497"/>
    <w:rsid w:val="00B81292"/>
    <w:rsid w:val="00B8136A"/>
    <w:rsid w:val="00B82A96"/>
    <w:rsid w:val="00B82F31"/>
    <w:rsid w:val="00B846EA"/>
    <w:rsid w:val="00B84F29"/>
    <w:rsid w:val="00B85D8D"/>
    <w:rsid w:val="00B87474"/>
    <w:rsid w:val="00B87593"/>
    <w:rsid w:val="00B87834"/>
    <w:rsid w:val="00B901AB"/>
    <w:rsid w:val="00B90F42"/>
    <w:rsid w:val="00B912ED"/>
    <w:rsid w:val="00B91CDB"/>
    <w:rsid w:val="00B92499"/>
    <w:rsid w:val="00B92C57"/>
    <w:rsid w:val="00B937A8"/>
    <w:rsid w:val="00B95028"/>
    <w:rsid w:val="00BA0841"/>
    <w:rsid w:val="00BA1289"/>
    <w:rsid w:val="00BA2BCD"/>
    <w:rsid w:val="00BA59CC"/>
    <w:rsid w:val="00BA60BC"/>
    <w:rsid w:val="00BA7172"/>
    <w:rsid w:val="00BA7C0C"/>
    <w:rsid w:val="00BB2AAA"/>
    <w:rsid w:val="00BB406D"/>
    <w:rsid w:val="00BB4F55"/>
    <w:rsid w:val="00BB7D6E"/>
    <w:rsid w:val="00BC04F1"/>
    <w:rsid w:val="00BC1F3E"/>
    <w:rsid w:val="00BC3333"/>
    <w:rsid w:val="00BC4D4F"/>
    <w:rsid w:val="00BC4FC0"/>
    <w:rsid w:val="00BC7786"/>
    <w:rsid w:val="00BC7F76"/>
    <w:rsid w:val="00BD06D7"/>
    <w:rsid w:val="00BD15CC"/>
    <w:rsid w:val="00BD2865"/>
    <w:rsid w:val="00BD2A9A"/>
    <w:rsid w:val="00BD3080"/>
    <w:rsid w:val="00BD3895"/>
    <w:rsid w:val="00BE167E"/>
    <w:rsid w:val="00BE2925"/>
    <w:rsid w:val="00BE42A1"/>
    <w:rsid w:val="00BE6A6F"/>
    <w:rsid w:val="00BE7890"/>
    <w:rsid w:val="00BF0BEF"/>
    <w:rsid w:val="00BF10CB"/>
    <w:rsid w:val="00BF10E0"/>
    <w:rsid w:val="00BF147B"/>
    <w:rsid w:val="00BF1B82"/>
    <w:rsid w:val="00BF3548"/>
    <w:rsid w:val="00BF4400"/>
    <w:rsid w:val="00BF52B6"/>
    <w:rsid w:val="00BF596E"/>
    <w:rsid w:val="00BF5FD1"/>
    <w:rsid w:val="00C00FDB"/>
    <w:rsid w:val="00C01BF0"/>
    <w:rsid w:val="00C0215E"/>
    <w:rsid w:val="00C032C5"/>
    <w:rsid w:val="00C03637"/>
    <w:rsid w:val="00C03D18"/>
    <w:rsid w:val="00C059E6"/>
    <w:rsid w:val="00C066EC"/>
    <w:rsid w:val="00C06C5A"/>
    <w:rsid w:val="00C06F42"/>
    <w:rsid w:val="00C106A1"/>
    <w:rsid w:val="00C146CB"/>
    <w:rsid w:val="00C14BC2"/>
    <w:rsid w:val="00C14D92"/>
    <w:rsid w:val="00C158BD"/>
    <w:rsid w:val="00C1742B"/>
    <w:rsid w:val="00C20B0F"/>
    <w:rsid w:val="00C2257D"/>
    <w:rsid w:val="00C23A9B"/>
    <w:rsid w:val="00C24008"/>
    <w:rsid w:val="00C248C5"/>
    <w:rsid w:val="00C25001"/>
    <w:rsid w:val="00C2529C"/>
    <w:rsid w:val="00C26878"/>
    <w:rsid w:val="00C2729C"/>
    <w:rsid w:val="00C3174D"/>
    <w:rsid w:val="00C319E7"/>
    <w:rsid w:val="00C31C22"/>
    <w:rsid w:val="00C335B5"/>
    <w:rsid w:val="00C33BEA"/>
    <w:rsid w:val="00C34434"/>
    <w:rsid w:val="00C35584"/>
    <w:rsid w:val="00C357FB"/>
    <w:rsid w:val="00C35E3F"/>
    <w:rsid w:val="00C41A09"/>
    <w:rsid w:val="00C42819"/>
    <w:rsid w:val="00C454ED"/>
    <w:rsid w:val="00C456CE"/>
    <w:rsid w:val="00C53724"/>
    <w:rsid w:val="00C53744"/>
    <w:rsid w:val="00C5494F"/>
    <w:rsid w:val="00C5538A"/>
    <w:rsid w:val="00C55C95"/>
    <w:rsid w:val="00C570A7"/>
    <w:rsid w:val="00C5795C"/>
    <w:rsid w:val="00C57CCB"/>
    <w:rsid w:val="00C602DE"/>
    <w:rsid w:val="00C606BE"/>
    <w:rsid w:val="00C620F8"/>
    <w:rsid w:val="00C62505"/>
    <w:rsid w:val="00C63EDA"/>
    <w:rsid w:val="00C65BC7"/>
    <w:rsid w:val="00C66168"/>
    <w:rsid w:val="00C6722F"/>
    <w:rsid w:val="00C70CF3"/>
    <w:rsid w:val="00C7281D"/>
    <w:rsid w:val="00C73698"/>
    <w:rsid w:val="00C737A2"/>
    <w:rsid w:val="00C7470D"/>
    <w:rsid w:val="00C761F1"/>
    <w:rsid w:val="00C7654B"/>
    <w:rsid w:val="00C779A8"/>
    <w:rsid w:val="00C80082"/>
    <w:rsid w:val="00C80367"/>
    <w:rsid w:val="00C80581"/>
    <w:rsid w:val="00C809CC"/>
    <w:rsid w:val="00C83F51"/>
    <w:rsid w:val="00C87229"/>
    <w:rsid w:val="00C923D5"/>
    <w:rsid w:val="00C93191"/>
    <w:rsid w:val="00C9374D"/>
    <w:rsid w:val="00C94F11"/>
    <w:rsid w:val="00C96A92"/>
    <w:rsid w:val="00C96D0C"/>
    <w:rsid w:val="00C978E3"/>
    <w:rsid w:val="00CA0D94"/>
    <w:rsid w:val="00CA3CA7"/>
    <w:rsid w:val="00CA6843"/>
    <w:rsid w:val="00CA7DBC"/>
    <w:rsid w:val="00CB08F5"/>
    <w:rsid w:val="00CB1E8E"/>
    <w:rsid w:val="00CB233D"/>
    <w:rsid w:val="00CB31CB"/>
    <w:rsid w:val="00CB465C"/>
    <w:rsid w:val="00CB5163"/>
    <w:rsid w:val="00CB5BF4"/>
    <w:rsid w:val="00CB6414"/>
    <w:rsid w:val="00CB6824"/>
    <w:rsid w:val="00CC0A94"/>
    <w:rsid w:val="00CC14E0"/>
    <w:rsid w:val="00CC1B04"/>
    <w:rsid w:val="00CC36F1"/>
    <w:rsid w:val="00CC7CDA"/>
    <w:rsid w:val="00CD088C"/>
    <w:rsid w:val="00CD092E"/>
    <w:rsid w:val="00CD0E86"/>
    <w:rsid w:val="00CD15FA"/>
    <w:rsid w:val="00CD1B65"/>
    <w:rsid w:val="00CD2B71"/>
    <w:rsid w:val="00CD3B82"/>
    <w:rsid w:val="00CD4C6D"/>
    <w:rsid w:val="00CD67EA"/>
    <w:rsid w:val="00CD71B9"/>
    <w:rsid w:val="00CE17C0"/>
    <w:rsid w:val="00CE1B08"/>
    <w:rsid w:val="00CE1D05"/>
    <w:rsid w:val="00CE246D"/>
    <w:rsid w:val="00CE27E7"/>
    <w:rsid w:val="00CE2DC7"/>
    <w:rsid w:val="00CE5636"/>
    <w:rsid w:val="00CE5E53"/>
    <w:rsid w:val="00CE6965"/>
    <w:rsid w:val="00CF170A"/>
    <w:rsid w:val="00CF19A0"/>
    <w:rsid w:val="00CF2118"/>
    <w:rsid w:val="00CF2CA4"/>
    <w:rsid w:val="00CF63E9"/>
    <w:rsid w:val="00CF7205"/>
    <w:rsid w:val="00D00918"/>
    <w:rsid w:val="00D03C66"/>
    <w:rsid w:val="00D04CBD"/>
    <w:rsid w:val="00D0666B"/>
    <w:rsid w:val="00D11B65"/>
    <w:rsid w:val="00D1225A"/>
    <w:rsid w:val="00D1476C"/>
    <w:rsid w:val="00D15374"/>
    <w:rsid w:val="00D15506"/>
    <w:rsid w:val="00D162D1"/>
    <w:rsid w:val="00D2078F"/>
    <w:rsid w:val="00D20B5F"/>
    <w:rsid w:val="00D2517C"/>
    <w:rsid w:val="00D26573"/>
    <w:rsid w:val="00D2663B"/>
    <w:rsid w:val="00D26A9F"/>
    <w:rsid w:val="00D27177"/>
    <w:rsid w:val="00D27E62"/>
    <w:rsid w:val="00D30637"/>
    <w:rsid w:val="00D3067C"/>
    <w:rsid w:val="00D30851"/>
    <w:rsid w:val="00D3091D"/>
    <w:rsid w:val="00D316B6"/>
    <w:rsid w:val="00D3202F"/>
    <w:rsid w:val="00D34E3C"/>
    <w:rsid w:val="00D359A7"/>
    <w:rsid w:val="00D3703D"/>
    <w:rsid w:val="00D419E9"/>
    <w:rsid w:val="00D41ED9"/>
    <w:rsid w:val="00D43DE2"/>
    <w:rsid w:val="00D4568D"/>
    <w:rsid w:val="00D502F1"/>
    <w:rsid w:val="00D50411"/>
    <w:rsid w:val="00D50809"/>
    <w:rsid w:val="00D52BAE"/>
    <w:rsid w:val="00D54829"/>
    <w:rsid w:val="00D54C4B"/>
    <w:rsid w:val="00D61A5C"/>
    <w:rsid w:val="00D64034"/>
    <w:rsid w:val="00D670F7"/>
    <w:rsid w:val="00D67855"/>
    <w:rsid w:val="00D67E39"/>
    <w:rsid w:val="00D70C0F"/>
    <w:rsid w:val="00D71316"/>
    <w:rsid w:val="00D72EAC"/>
    <w:rsid w:val="00D74144"/>
    <w:rsid w:val="00D758CC"/>
    <w:rsid w:val="00D777B9"/>
    <w:rsid w:val="00D77EE4"/>
    <w:rsid w:val="00D80596"/>
    <w:rsid w:val="00D81DB6"/>
    <w:rsid w:val="00D824F4"/>
    <w:rsid w:val="00D84CF7"/>
    <w:rsid w:val="00D85542"/>
    <w:rsid w:val="00D85E14"/>
    <w:rsid w:val="00D90E45"/>
    <w:rsid w:val="00D9177F"/>
    <w:rsid w:val="00D937F0"/>
    <w:rsid w:val="00D941CB"/>
    <w:rsid w:val="00D941FD"/>
    <w:rsid w:val="00D94626"/>
    <w:rsid w:val="00DA0812"/>
    <w:rsid w:val="00DA5149"/>
    <w:rsid w:val="00DA555A"/>
    <w:rsid w:val="00DA7AEB"/>
    <w:rsid w:val="00DB176E"/>
    <w:rsid w:val="00DB1BC0"/>
    <w:rsid w:val="00DB574E"/>
    <w:rsid w:val="00DB6D92"/>
    <w:rsid w:val="00DB77A4"/>
    <w:rsid w:val="00DC1A44"/>
    <w:rsid w:val="00DC1C14"/>
    <w:rsid w:val="00DC2394"/>
    <w:rsid w:val="00DC293C"/>
    <w:rsid w:val="00DC4D57"/>
    <w:rsid w:val="00DC596E"/>
    <w:rsid w:val="00DC630C"/>
    <w:rsid w:val="00DC661F"/>
    <w:rsid w:val="00DC6D95"/>
    <w:rsid w:val="00DC73A8"/>
    <w:rsid w:val="00DC7973"/>
    <w:rsid w:val="00DD0AC7"/>
    <w:rsid w:val="00DD1CFE"/>
    <w:rsid w:val="00DD383A"/>
    <w:rsid w:val="00DD4EE8"/>
    <w:rsid w:val="00DD5758"/>
    <w:rsid w:val="00DD71D0"/>
    <w:rsid w:val="00DE1896"/>
    <w:rsid w:val="00DE4E64"/>
    <w:rsid w:val="00DE57FB"/>
    <w:rsid w:val="00DE77A9"/>
    <w:rsid w:val="00DF3297"/>
    <w:rsid w:val="00DF4052"/>
    <w:rsid w:val="00DF77CD"/>
    <w:rsid w:val="00DF7E07"/>
    <w:rsid w:val="00E01868"/>
    <w:rsid w:val="00E0359A"/>
    <w:rsid w:val="00E0369E"/>
    <w:rsid w:val="00E03C82"/>
    <w:rsid w:val="00E04340"/>
    <w:rsid w:val="00E0512C"/>
    <w:rsid w:val="00E0548B"/>
    <w:rsid w:val="00E06393"/>
    <w:rsid w:val="00E06488"/>
    <w:rsid w:val="00E065CD"/>
    <w:rsid w:val="00E07BED"/>
    <w:rsid w:val="00E07EDB"/>
    <w:rsid w:val="00E10319"/>
    <w:rsid w:val="00E109DB"/>
    <w:rsid w:val="00E1235F"/>
    <w:rsid w:val="00E13A78"/>
    <w:rsid w:val="00E14623"/>
    <w:rsid w:val="00E15ECF"/>
    <w:rsid w:val="00E171A5"/>
    <w:rsid w:val="00E200D4"/>
    <w:rsid w:val="00E202C9"/>
    <w:rsid w:val="00E205D8"/>
    <w:rsid w:val="00E21011"/>
    <w:rsid w:val="00E213D0"/>
    <w:rsid w:val="00E22AFC"/>
    <w:rsid w:val="00E24353"/>
    <w:rsid w:val="00E25082"/>
    <w:rsid w:val="00E25FEA"/>
    <w:rsid w:val="00E26D15"/>
    <w:rsid w:val="00E26F65"/>
    <w:rsid w:val="00E27565"/>
    <w:rsid w:val="00E32C08"/>
    <w:rsid w:val="00E34D9D"/>
    <w:rsid w:val="00E35828"/>
    <w:rsid w:val="00E366BB"/>
    <w:rsid w:val="00E42A80"/>
    <w:rsid w:val="00E4491D"/>
    <w:rsid w:val="00E45A6C"/>
    <w:rsid w:val="00E46038"/>
    <w:rsid w:val="00E47AF2"/>
    <w:rsid w:val="00E47F91"/>
    <w:rsid w:val="00E5174D"/>
    <w:rsid w:val="00E51B56"/>
    <w:rsid w:val="00E52764"/>
    <w:rsid w:val="00E543CD"/>
    <w:rsid w:val="00E553CF"/>
    <w:rsid w:val="00E566BF"/>
    <w:rsid w:val="00E56995"/>
    <w:rsid w:val="00E609D9"/>
    <w:rsid w:val="00E621A4"/>
    <w:rsid w:val="00E62D4A"/>
    <w:rsid w:val="00E64CCE"/>
    <w:rsid w:val="00E66570"/>
    <w:rsid w:val="00E67655"/>
    <w:rsid w:val="00E70408"/>
    <w:rsid w:val="00E72551"/>
    <w:rsid w:val="00E74171"/>
    <w:rsid w:val="00E75AB6"/>
    <w:rsid w:val="00E76DBA"/>
    <w:rsid w:val="00E80244"/>
    <w:rsid w:val="00E81D58"/>
    <w:rsid w:val="00E820A2"/>
    <w:rsid w:val="00E82218"/>
    <w:rsid w:val="00E831C0"/>
    <w:rsid w:val="00E8358B"/>
    <w:rsid w:val="00E84085"/>
    <w:rsid w:val="00E84731"/>
    <w:rsid w:val="00E852D4"/>
    <w:rsid w:val="00E86664"/>
    <w:rsid w:val="00E91D4B"/>
    <w:rsid w:val="00E91EF4"/>
    <w:rsid w:val="00E9270E"/>
    <w:rsid w:val="00E93264"/>
    <w:rsid w:val="00E938BF"/>
    <w:rsid w:val="00E94A66"/>
    <w:rsid w:val="00E978F0"/>
    <w:rsid w:val="00E97F37"/>
    <w:rsid w:val="00EA0EC2"/>
    <w:rsid w:val="00EA5D7A"/>
    <w:rsid w:val="00EA6904"/>
    <w:rsid w:val="00EA6C9A"/>
    <w:rsid w:val="00EA72B3"/>
    <w:rsid w:val="00EB3046"/>
    <w:rsid w:val="00EB3F28"/>
    <w:rsid w:val="00EB4216"/>
    <w:rsid w:val="00EB4B98"/>
    <w:rsid w:val="00EB5114"/>
    <w:rsid w:val="00EC01B4"/>
    <w:rsid w:val="00EC1756"/>
    <w:rsid w:val="00EC26AF"/>
    <w:rsid w:val="00EC4B6F"/>
    <w:rsid w:val="00EC6D68"/>
    <w:rsid w:val="00EC7775"/>
    <w:rsid w:val="00EC7A9E"/>
    <w:rsid w:val="00ED25B4"/>
    <w:rsid w:val="00ED3763"/>
    <w:rsid w:val="00ED63D0"/>
    <w:rsid w:val="00EE0743"/>
    <w:rsid w:val="00EE42ED"/>
    <w:rsid w:val="00EE50BE"/>
    <w:rsid w:val="00EE550F"/>
    <w:rsid w:val="00EE6567"/>
    <w:rsid w:val="00EF06B4"/>
    <w:rsid w:val="00EF120A"/>
    <w:rsid w:val="00EF22FE"/>
    <w:rsid w:val="00EF38F3"/>
    <w:rsid w:val="00EF5370"/>
    <w:rsid w:val="00EF6DA2"/>
    <w:rsid w:val="00EF7660"/>
    <w:rsid w:val="00EF78C1"/>
    <w:rsid w:val="00F01931"/>
    <w:rsid w:val="00F0239D"/>
    <w:rsid w:val="00F07370"/>
    <w:rsid w:val="00F07DC7"/>
    <w:rsid w:val="00F117BE"/>
    <w:rsid w:val="00F152CB"/>
    <w:rsid w:val="00F167A1"/>
    <w:rsid w:val="00F16ED7"/>
    <w:rsid w:val="00F2002B"/>
    <w:rsid w:val="00F21048"/>
    <w:rsid w:val="00F2117E"/>
    <w:rsid w:val="00F2183A"/>
    <w:rsid w:val="00F21B37"/>
    <w:rsid w:val="00F220BA"/>
    <w:rsid w:val="00F2324A"/>
    <w:rsid w:val="00F245A2"/>
    <w:rsid w:val="00F24787"/>
    <w:rsid w:val="00F2570C"/>
    <w:rsid w:val="00F2791C"/>
    <w:rsid w:val="00F33EED"/>
    <w:rsid w:val="00F34404"/>
    <w:rsid w:val="00F37566"/>
    <w:rsid w:val="00F379F2"/>
    <w:rsid w:val="00F40810"/>
    <w:rsid w:val="00F4201B"/>
    <w:rsid w:val="00F42A4E"/>
    <w:rsid w:val="00F4336F"/>
    <w:rsid w:val="00F43445"/>
    <w:rsid w:val="00F44E2B"/>
    <w:rsid w:val="00F458AB"/>
    <w:rsid w:val="00F473C7"/>
    <w:rsid w:val="00F501E7"/>
    <w:rsid w:val="00F50C8A"/>
    <w:rsid w:val="00F5534F"/>
    <w:rsid w:val="00F57020"/>
    <w:rsid w:val="00F60D52"/>
    <w:rsid w:val="00F6107C"/>
    <w:rsid w:val="00F6163B"/>
    <w:rsid w:val="00F624C9"/>
    <w:rsid w:val="00F63D97"/>
    <w:rsid w:val="00F64512"/>
    <w:rsid w:val="00F65741"/>
    <w:rsid w:val="00F660C4"/>
    <w:rsid w:val="00F66DD0"/>
    <w:rsid w:val="00F66F3D"/>
    <w:rsid w:val="00F71FF3"/>
    <w:rsid w:val="00F7400E"/>
    <w:rsid w:val="00F759A0"/>
    <w:rsid w:val="00F76C24"/>
    <w:rsid w:val="00F82648"/>
    <w:rsid w:val="00F8307C"/>
    <w:rsid w:val="00F83852"/>
    <w:rsid w:val="00F83B3C"/>
    <w:rsid w:val="00F85B78"/>
    <w:rsid w:val="00F86215"/>
    <w:rsid w:val="00F8675E"/>
    <w:rsid w:val="00F9062E"/>
    <w:rsid w:val="00F90C6F"/>
    <w:rsid w:val="00F910EF"/>
    <w:rsid w:val="00F93772"/>
    <w:rsid w:val="00F96FBE"/>
    <w:rsid w:val="00F97F02"/>
    <w:rsid w:val="00FA22AC"/>
    <w:rsid w:val="00FA3EA8"/>
    <w:rsid w:val="00FA4435"/>
    <w:rsid w:val="00FA4DFF"/>
    <w:rsid w:val="00FA5425"/>
    <w:rsid w:val="00FA6E44"/>
    <w:rsid w:val="00FA77FB"/>
    <w:rsid w:val="00FB1CF7"/>
    <w:rsid w:val="00FB2A2A"/>
    <w:rsid w:val="00FB2C7D"/>
    <w:rsid w:val="00FB3866"/>
    <w:rsid w:val="00FB44CD"/>
    <w:rsid w:val="00FB49B9"/>
    <w:rsid w:val="00FB6053"/>
    <w:rsid w:val="00FB6AB5"/>
    <w:rsid w:val="00FB765D"/>
    <w:rsid w:val="00FC11CF"/>
    <w:rsid w:val="00FC25CC"/>
    <w:rsid w:val="00FC345A"/>
    <w:rsid w:val="00FC3E86"/>
    <w:rsid w:val="00FC42B5"/>
    <w:rsid w:val="00FC49FF"/>
    <w:rsid w:val="00FC4BC7"/>
    <w:rsid w:val="00FC4CA5"/>
    <w:rsid w:val="00FC4D5E"/>
    <w:rsid w:val="00FC598F"/>
    <w:rsid w:val="00FC6285"/>
    <w:rsid w:val="00FC69D2"/>
    <w:rsid w:val="00FC70FD"/>
    <w:rsid w:val="00FC76C8"/>
    <w:rsid w:val="00FC7A0D"/>
    <w:rsid w:val="00FD020C"/>
    <w:rsid w:val="00FD393C"/>
    <w:rsid w:val="00FD71B5"/>
    <w:rsid w:val="00FD7A93"/>
    <w:rsid w:val="00FE0EB7"/>
    <w:rsid w:val="00FE254F"/>
    <w:rsid w:val="00FE2DF0"/>
    <w:rsid w:val="00FE3E7C"/>
    <w:rsid w:val="00FE463E"/>
    <w:rsid w:val="00FE68B3"/>
    <w:rsid w:val="00FE7119"/>
    <w:rsid w:val="00FF1114"/>
    <w:rsid w:val="00FF135E"/>
    <w:rsid w:val="00FF1942"/>
    <w:rsid w:val="00FF2364"/>
    <w:rsid w:val="00FF2C04"/>
    <w:rsid w:val="00FF30C4"/>
    <w:rsid w:val="00FF463A"/>
    <w:rsid w:val="00FF46CA"/>
    <w:rsid w:val="00FF581C"/>
    <w:rsid w:val="00FF627F"/>
    <w:rsid w:val="00FF6CF2"/>
    <w:rsid w:val="00FF6F51"/>
    <w:rsid w:val="00FF6FE9"/>
    <w:rsid w:val="00FF7BD1"/>
    <w:rsid w:val="017AE87D"/>
    <w:rsid w:val="025A1614"/>
    <w:rsid w:val="04AA9904"/>
    <w:rsid w:val="056DF1E5"/>
    <w:rsid w:val="0703E7D6"/>
    <w:rsid w:val="07191675"/>
    <w:rsid w:val="071DF8C4"/>
    <w:rsid w:val="07AD1BED"/>
    <w:rsid w:val="08123D5C"/>
    <w:rsid w:val="08A20DD0"/>
    <w:rsid w:val="09EE3830"/>
    <w:rsid w:val="0AB242D1"/>
    <w:rsid w:val="0AC34BD2"/>
    <w:rsid w:val="0B41F05F"/>
    <w:rsid w:val="0B6A0E0E"/>
    <w:rsid w:val="0BB4BB40"/>
    <w:rsid w:val="0CD6D326"/>
    <w:rsid w:val="0CE57D41"/>
    <w:rsid w:val="0D044452"/>
    <w:rsid w:val="0D46F408"/>
    <w:rsid w:val="0DF11D40"/>
    <w:rsid w:val="10C2175D"/>
    <w:rsid w:val="112D889C"/>
    <w:rsid w:val="1143F24C"/>
    <w:rsid w:val="1162D1BA"/>
    <w:rsid w:val="1282D251"/>
    <w:rsid w:val="15503F4F"/>
    <w:rsid w:val="158233C2"/>
    <w:rsid w:val="168C0DC8"/>
    <w:rsid w:val="16CAE33A"/>
    <w:rsid w:val="17A89A1D"/>
    <w:rsid w:val="1C86A4F3"/>
    <w:rsid w:val="1CBF9A52"/>
    <w:rsid w:val="1EC678CA"/>
    <w:rsid w:val="1F6345E6"/>
    <w:rsid w:val="20B85B25"/>
    <w:rsid w:val="20E6D66E"/>
    <w:rsid w:val="217254A3"/>
    <w:rsid w:val="2231915C"/>
    <w:rsid w:val="22450A03"/>
    <w:rsid w:val="22B5D214"/>
    <w:rsid w:val="24D57ED7"/>
    <w:rsid w:val="2691AD21"/>
    <w:rsid w:val="269E2E04"/>
    <w:rsid w:val="2AD83453"/>
    <w:rsid w:val="2B1361EE"/>
    <w:rsid w:val="2BC8E4C4"/>
    <w:rsid w:val="2CC2947C"/>
    <w:rsid w:val="2DA032F0"/>
    <w:rsid w:val="2EDCA8A8"/>
    <w:rsid w:val="2F7213D9"/>
    <w:rsid w:val="32581ED1"/>
    <w:rsid w:val="328831F2"/>
    <w:rsid w:val="32C9CE58"/>
    <w:rsid w:val="33183E8C"/>
    <w:rsid w:val="34913AFD"/>
    <w:rsid w:val="35912059"/>
    <w:rsid w:val="377AC494"/>
    <w:rsid w:val="394F4364"/>
    <w:rsid w:val="399FDF06"/>
    <w:rsid w:val="3B6886BA"/>
    <w:rsid w:val="3B8A52D1"/>
    <w:rsid w:val="3EE11F0C"/>
    <w:rsid w:val="3F598F46"/>
    <w:rsid w:val="3FB05588"/>
    <w:rsid w:val="407C53E7"/>
    <w:rsid w:val="418E5D7F"/>
    <w:rsid w:val="420DD5B8"/>
    <w:rsid w:val="4285618C"/>
    <w:rsid w:val="448E8CCB"/>
    <w:rsid w:val="45925CD7"/>
    <w:rsid w:val="46539DE1"/>
    <w:rsid w:val="491EBC9B"/>
    <w:rsid w:val="49C203CA"/>
    <w:rsid w:val="4A2B2C3D"/>
    <w:rsid w:val="4BEA6743"/>
    <w:rsid w:val="4D3F4ECA"/>
    <w:rsid w:val="4DB084C9"/>
    <w:rsid w:val="4E148A43"/>
    <w:rsid w:val="4FDE3B65"/>
    <w:rsid w:val="5057937E"/>
    <w:rsid w:val="520E7456"/>
    <w:rsid w:val="5315DC27"/>
    <w:rsid w:val="531E4C60"/>
    <w:rsid w:val="532B8BD3"/>
    <w:rsid w:val="53748AF2"/>
    <w:rsid w:val="55114E04"/>
    <w:rsid w:val="5563E6A7"/>
    <w:rsid w:val="55E0CF39"/>
    <w:rsid w:val="56356780"/>
    <w:rsid w:val="565A3281"/>
    <w:rsid w:val="5712F8D4"/>
    <w:rsid w:val="574A5FFA"/>
    <w:rsid w:val="57C98E7A"/>
    <w:rsid w:val="57DB731C"/>
    <w:rsid w:val="5991A101"/>
    <w:rsid w:val="5AC3CE8F"/>
    <w:rsid w:val="5B0B6B9F"/>
    <w:rsid w:val="5B8E2F6F"/>
    <w:rsid w:val="5CA9FE47"/>
    <w:rsid w:val="5F8B09D2"/>
    <w:rsid w:val="613F8314"/>
    <w:rsid w:val="61601CC4"/>
    <w:rsid w:val="61F263B2"/>
    <w:rsid w:val="6220C48D"/>
    <w:rsid w:val="6231FE98"/>
    <w:rsid w:val="62B9E6D8"/>
    <w:rsid w:val="63199AC2"/>
    <w:rsid w:val="64109E97"/>
    <w:rsid w:val="656D7C06"/>
    <w:rsid w:val="65BB06F5"/>
    <w:rsid w:val="6774E19B"/>
    <w:rsid w:val="6A812B71"/>
    <w:rsid w:val="6C001088"/>
    <w:rsid w:val="6D329181"/>
    <w:rsid w:val="6E7917C0"/>
    <w:rsid w:val="6EA2E0F6"/>
    <w:rsid w:val="6FA24FC3"/>
    <w:rsid w:val="6FC95548"/>
    <w:rsid w:val="73CC7B78"/>
    <w:rsid w:val="74257525"/>
    <w:rsid w:val="74F46401"/>
    <w:rsid w:val="7538B170"/>
    <w:rsid w:val="76889A76"/>
    <w:rsid w:val="77848A02"/>
    <w:rsid w:val="7902D837"/>
    <w:rsid w:val="7903D2AD"/>
    <w:rsid w:val="79440398"/>
    <w:rsid w:val="796F089E"/>
    <w:rsid w:val="7C0148E4"/>
    <w:rsid w:val="7C7AF8AD"/>
    <w:rsid w:val="7D10B085"/>
    <w:rsid w:val="7DDBDF24"/>
    <w:rsid w:val="7F50F0AF"/>
    <w:rsid w:val="7FD860A3"/>
    <w:rsid w:val="7FDCBF3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065FF8"/>
  <w15:docId w15:val="{E409AA0D-8A62-444A-A506-8560F5403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D3B06"/>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134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20078D"/>
    <w:pPr>
      <w:contextualSpacing/>
    </w:pPr>
  </w:style>
  <w:style w:type="paragraph" w:styleId="Koptekst">
    <w:name w:val="header"/>
    <w:basedOn w:val="Standaard"/>
    <w:link w:val="KoptekstChar"/>
    <w:uiPriority w:val="99"/>
    <w:unhideWhenUsed/>
    <w:rsid w:val="00AC62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C62FC"/>
  </w:style>
  <w:style w:type="paragraph" w:styleId="Voettekst">
    <w:name w:val="footer"/>
    <w:basedOn w:val="Standaard"/>
    <w:link w:val="VoettekstChar"/>
    <w:uiPriority w:val="99"/>
    <w:unhideWhenUsed/>
    <w:rsid w:val="00AC62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C62FC"/>
  </w:style>
  <w:style w:type="character" w:styleId="Verwijzingopmerking">
    <w:name w:val="annotation reference"/>
    <w:basedOn w:val="Standaardalinea-lettertype"/>
    <w:uiPriority w:val="99"/>
    <w:semiHidden/>
    <w:unhideWhenUsed/>
    <w:rsid w:val="00F2570C"/>
    <w:rPr>
      <w:sz w:val="16"/>
      <w:szCs w:val="16"/>
    </w:rPr>
  </w:style>
  <w:style w:type="paragraph" w:styleId="Tekstopmerking">
    <w:name w:val="annotation text"/>
    <w:basedOn w:val="Standaard"/>
    <w:link w:val="TekstopmerkingChar"/>
    <w:uiPriority w:val="99"/>
    <w:semiHidden/>
    <w:unhideWhenUsed/>
    <w:rsid w:val="00F2570C"/>
    <w:pPr>
      <w:spacing w:line="240" w:lineRule="auto"/>
    </w:pPr>
    <w:rPr>
      <w:szCs w:val="20"/>
    </w:rPr>
  </w:style>
  <w:style w:type="character" w:customStyle="1" w:styleId="TekstopmerkingChar">
    <w:name w:val="Tekst opmerking Char"/>
    <w:basedOn w:val="Standaardalinea-lettertype"/>
    <w:link w:val="Tekstopmerking"/>
    <w:uiPriority w:val="99"/>
    <w:semiHidden/>
    <w:rsid w:val="00F2570C"/>
    <w:rPr>
      <w:sz w:val="20"/>
      <w:szCs w:val="20"/>
    </w:rPr>
  </w:style>
  <w:style w:type="paragraph" w:styleId="Ballontekst">
    <w:name w:val="Balloon Text"/>
    <w:basedOn w:val="Standaard"/>
    <w:link w:val="BallontekstChar"/>
    <w:uiPriority w:val="99"/>
    <w:semiHidden/>
    <w:unhideWhenUsed/>
    <w:rsid w:val="00F2570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2570C"/>
    <w:rPr>
      <w:rFonts w:ascii="Tahoma" w:hAnsi="Tahoma" w:cs="Tahoma"/>
      <w:sz w:val="16"/>
      <w:szCs w:val="16"/>
    </w:rPr>
  </w:style>
  <w:style w:type="paragraph" w:customStyle="1" w:styleId="KopBijlage">
    <w:name w:val="Kop Bijlage"/>
    <w:basedOn w:val="Standaard"/>
    <w:next w:val="Standaard"/>
    <w:qFormat/>
    <w:rsid w:val="000328FF"/>
    <w:pPr>
      <w:keepNext/>
      <w:pageBreakBefore/>
      <w:spacing w:after="0" w:line="600" w:lineRule="atLeast"/>
      <w:outlineLvl w:val="0"/>
    </w:pPr>
    <w:rPr>
      <w:rFonts w:ascii="Arial" w:eastAsia="MS Mincho" w:hAnsi="Arial" w:cs="Arial"/>
      <w:bCs/>
      <w:color w:val="00314E"/>
      <w:sz w:val="60"/>
      <w:szCs w:val="32"/>
      <w:lang w:eastAsia="nl-NL"/>
    </w:rPr>
  </w:style>
  <w:style w:type="paragraph" w:styleId="Onderwerpvanopmerking">
    <w:name w:val="annotation subject"/>
    <w:basedOn w:val="Tekstopmerking"/>
    <w:next w:val="Tekstopmerking"/>
    <w:link w:val="OnderwerpvanopmerkingChar"/>
    <w:uiPriority w:val="99"/>
    <w:semiHidden/>
    <w:unhideWhenUsed/>
    <w:rsid w:val="0064337C"/>
    <w:rPr>
      <w:b/>
      <w:bCs/>
    </w:rPr>
  </w:style>
  <w:style w:type="character" w:customStyle="1" w:styleId="OnderwerpvanopmerkingChar">
    <w:name w:val="Onderwerp van opmerking Char"/>
    <w:basedOn w:val="TekstopmerkingChar"/>
    <w:link w:val="Onderwerpvanopmerking"/>
    <w:uiPriority w:val="99"/>
    <w:semiHidden/>
    <w:rsid w:val="0064337C"/>
    <w:rPr>
      <w:b/>
      <w:bCs/>
      <w:sz w:val="20"/>
      <w:szCs w:val="20"/>
    </w:rPr>
  </w:style>
  <w:style w:type="table" w:customStyle="1" w:styleId="TableGrid0">
    <w:name w:val="Table Grid0"/>
    <w:rsid w:val="0030481F"/>
    <w:pPr>
      <w:spacing w:after="0" w:line="240" w:lineRule="auto"/>
    </w:pPr>
    <w:rPr>
      <w:rFonts w:eastAsiaTheme="minorEastAsia"/>
      <w:lang w:eastAsia="nl-NL"/>
    </w:rPr>
    <w:tblPr>
      <w:tblCellMar>
        <w:top w:w="0" w:type="dxa"/>
        <w:left w:w="0" w:type="dxa"/>
        <w:bottom w:w="0" w:type="dxa"/>
        <w:right w:w="0" w:type="dxa"/>
      </w:tblCellMar>
    </w:tblPr>
  </w:style>
  <w:style w:type="table" w:customStyle="1" w:styleId="Rastertabel1licht-Accent11">
    <w:name w:val="Rastertabel 1 licht - Accent 11"/>
    <w:basedOn w:val="Standaardtabel"/>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numbering" w:customStyle="1" w:styleId="Huisstijl-Opsomming">
    <w:name w:val="Huisstijl-Opsomming"/>
    <w:basedOn w:val="Geenlijst"/>
    <w:rsid w:val="0053036E"/>
    <w:pPr>
      <w:numPr>
        <w:numId w:val="17"/>
      </w:numPr>
    </w:pPr>
  </w:style>
  <w:style w:type="paragraph" w:styleId="Lijstopsomteken">
    <w:name w:val="List Bullet"/>
    <w:basedOn w:val="Standaard"/>
    <w:semiHidden/>
    <w:rsid w:val="0053036E"/>
    <w:pPr>
      <w:numPr>
        <w:numId w:val="18"/>
      </w:numPr>
      <w:tabs>
        <w:tab w:val="left" w:pos="397"/>
      </w:tabs>
      <w:spacing w:after="0" w:line="280" w:lineRule="atLeast"/>
    </w:pPr>
    <w:rPr>
      <w:rFonts w:ascii="Arial" w:eastAsia="Times New Roman" w:hAnsi="Arial" w:cs="Times New Roman"/>
      <w:szCs w:val="20"/>
      <w:lang w:eastAsia="nl-NL"/>
    </w:rPr>
  </w:style>
  <w:style w:type="paragraph" w:styleId="Lijstopsomteken2">
    <w:name w:val="List Bullet 2"/>
    <w:basedOn w:val="Standaard"/>
    <w:semiHidden/>
    <w:rsid w:val="0053036E"/>
    <w:pPr>
      <w:numPr>
        <w:ilvl w:val="1"/>
        <w:numId w:val="18"/>
      </w:numPr>
      <w:spacing w:after="0" w:line="280" w:lineRule="atLeast"/>
      <w:contextualSpacing/>
    </w:pPr>
    <w:rPr>
      <w:rFonts w:ascii="Arial" w:eastAsia="Times New Roman" w:hAnsi="Arial" w:cs="Times New Roman"/>
      <w:szCs w:val="20"/>
      <w:lang w:eastAsia="nl-NL"/>
    </w:rPr>
  </w:style>
  <w:style w:type="character" w:customStyle="1" w:styleId="LijstalineaChar">
    <w:name w:val="Lijstalinea Char"/>
    <w:link w:val="Lijstalinea"/>
    <w:uiPriority w:val="34"/>
    <w:rsid w:val="0053036E"/>
  </w:style>
  <w:style w:type="character" w:customStyle="1" w:styleId="normaltextrun1">
    <w:name w:val="normaltextrun1"/>
    <w:basedOn w:val="Standaardalinea-lettertype"/>
    <w:rsid w:val="00E0548B"/>
  </w:style>
  <w:style w:type="paragraph" w:customStyle="1" w:styleId="paragraph1">
    <w:name w:val="paragraph1"/>
    <w:basedOn w:val="Standaard"/>
    <w:rsid w:val="00E0548B"/>
    <w:pPr>
      <w:spacing w:after="0" w:line="240" w:lineRule="auto"/>
    </w:pPr>
    <w:rPr>
      <w:rFonts w:ascii="Times New Roman" w:eastAsia="Times New Roman" w:hAnsi="Times New Roman" w:cs="Times New Roman"/>
      <w:sz w:val="24"/>
      <w:szCs w:val="24"/>
      <w:lang w:eastAsia="nl-NL"/>
    </w:rPr>
  </w:style>
  <w:style w:type="character" w:customStyle="1" w:styleId="eop">
    <w:name w:val="eop"/>
    <w:basedOn w:val="Standaardalinea-lettertype"/>
    <w:rsid w:val="00E0548B"/>
  </w:style>
  <w:style w:type="character" w:customStyle="1" w:styleId="spellingerror">
    <w:name w:val="spellingerror"/>
    <w:basedOn w:val="Standaardalinea-lettertype"/>
    <w:rsid w:val="00E0548B"/>
  </w:style>
  <w:style w:type="character" w:customStyle="1" w:styleId="fontstyle01">
    <w:name w:val="fontstyle01"/>
    <w:basedOn w:val="Standaardalinea-lettertype"/>
    <w:rsid w:val="00945DFA"/>
    <w:rPr>
      <w:rFonts w:ascii="Arial" w:hAnsi="Arial" w:cs="Arial" w:hint="default"/>
      <w:b w:val="0"/>
      <w:bCs w:val="0"/>
      <w:i w:val="0"/>
      <w:iCs w:val="0"/>
      <w:color w:val="000000"/>
      <w:sz w:val="22"/>
      <w:szCs w:val="22"/>
    </w:rPr>
  </w:style>
  <w:style w:type="paragraph" w:styleId="Revisie">
    <w:name w:val="Revision"/>
    <w:hidden/>
    <w:uiPriority w:val="99"/>
    <w:semiHidden/>
    <w:rsid w:val="007E618B"/>
    <w:pPr>
      <w:spacing w:after="0" w:line="240" w:lineRule="auto"/>
    </w:pPr>
    <w:rPr>
      <w:sz w:val="20"/>
    </w:rPr>
  </w:style>
  <w:style w:type="character" w:styleId="Onopgelostemelding">
    <w:name w:val="Unresolved Mention"/>
    <w:basedOn w:val="Standaardalinea-lettertype"/>
    <w:uiPriority w:val="99"/>
    <w:unhideWhenUsed/>
    <w:rsid w:val="00C23A9B"/>
    <w:rPr>
      <w:color w:val="605E5C"/>
      <w:shd w:val="clear" w:color="auto" w:fill="E1DFDD"/>
    </w:rPr>
  </w:style>
  <w:style w:type="character" w:styleId="Vermelding">
    <w:name w:val="Mention"/>
    <w:basedOn w:val="Standaardalinea-lettertype"/>
    <w:uiPriority w:val="99"/>
    <w:unhideWhenUsed/>
    <w:rsid w:val="00C23A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4784">
      <w:bodyDiv w:val="1"/>
      <w:marLeft w:val="0"/>
      <w:marRight w:val="0"/>
      <w:marTop w:val="0"/>
      <w:marBottom w:val="0"/>
      <w:divBdr>
        <w:top w:val="none" w:sz="0" w:space="0" w:color="auto"/>
        <w:left w:val="none" w:sz="0" w:space="0" w:color="auto"/>
        <w:bottom w:val="none" w:sz="0" w:space="0" w:color="auto"/>
        <w:right w:val="none" w:sz="0" w:space="0" w:color="auto"/>
      </w:divBdr>
    </w:div>
    <w:div w:id="62879065">
      <w:bodyDiv w:val="1"/>
      <w:marLeft w:val="0"/>
      <w:marRight w:val="0"/>
      <w:marTop w:val="0"/>
      <w:marBottom w:val="0"/>
      <w:divBdr>
        <w:top w:val="none" w:sz="0" w:space="0" w:color="auto"/>
        <w:left w:val="none" w:sz="0" w:space="0" w:color="auto"/>
        <w:bottom w:val="none" w:sz="0" w:space="0" w:color="auto"/>
        <w:right w:val="none" w:sz="0" w:space="0" w:color="auto"/>
      </w:divBdr>
    </w:div>
    <w:div w:id="65299270">
      <w:bodyDiv w:val="1"/>
      <w:marLeft w:val="0"/>
      <w:marRight w:val="0"/>
      <w:marTop w:val="0"/>
      <w:marBottom w:val="0"/>
      <w:divBdr>
        <w:top w:val="none" w:sz="0" w:space="0" w:color="auto"/>
        <w:left w:val="none" w:sz="0" w:space="0" w:color="auto"/>
        <w:bottom w:val="none" w:sz="0" w:space="0" w:color="auto"/>
        <w:right w:val="none" w:sz="0" w:space="0" w:color="auto"/>
      </w:divBdr>
      <w:divsChild>
        <w:div w:id="1547983110">
          <w:marLeft w:val="0"/>
          <w:marRight w:val="0"/>
          <w:marTop w:val="0"/>
          <w:marBottom w:val="0"/>
          <w:divBdr>
            <w:top w:val="none" w:sz="0" w:space="0" w:color="auto"/>
            <w:left w:val="none" w:sz="0" w:space="0" w:color="auto"/>
            <w:bottom w:val="none" w:sz="0" w:space="0" w:color="auto"/>
            <w:right w:val="none" w:sz="0" w:space="0" w:color="auto"/>
          </w:divBdr>
        </w:div>
        <w:div w:id="1733116525">
          <w:marLeft w:val="0"/>
          <w:marRight w:val="0"/>
          <w:marTop w:val="0"/>
          <w:marBottom w:val="0"/>
          <w:divBdr>
            <w:top w:val="none" w:sz="0" w:space="0" w:color="auto"/>
            <w:left w:val="none" w:sz="0" w:space="0" w:color="auto"/>
            <w:bottom w:val="none" w:sz="0" w:space="0" w:color="auto"/>
            <w:right w:val="none" w:sz="0" w:space="0" w:color="auto"/>
          </w:divBdr>
        </w:div>
        <w:div w:id="1756051250">
          <w:marLeft w:val="0"/>
          <w:marRight w:val="0"/>
          <w:marTop w:val="0"/>
          <w:marBottom w:val="0"/>
          <w:divBdr>
            <w:top w:val="none" w:sz="0" w:space="0" w:color="auto"/>
            <w:left w:val="none" w:sz="0" w:space="0" w:color="auto"/>
            <w:bottom w:val="none" w:sz="0" w:space="0" w:color="auto"/>
            <w:right w:val="none" w:sz="0" w:space="0" w:color="auto"/>
          </w:divBdr>
        </w:div>
      </w:divsChild>
    </w:div>
    <w:div w:id="104816942">
      <w:bodyDiv w:val="1"/>
      <w:marLeft w:val="0"/>
      <w:marRight w:val="0"/>
      <w:marTop w:val="0"/>
      <w:marBottom w:val="0"/>
      <w:divBdr>
        <w:top w:val="none" w:sz="0" w:space="0" w:color="auto"/>
        <w:left w:val="none" w:sz="0" w:space="0" w:color="auto"/>
        <w:bottom w:val="none" w:sz="0" w:space="0" w:color="auto"/>
        <w:right w:val="none" w:sz="0" w:space="0" w:color="auto"/>
      </w:divBdr>
    </w:div>
    <w:div w:id="116997417">
      <w:bodyDiv w:val="1"/>
      <w:marLeft w:val="0"/>
      <w:marRight w:val="0"/>
      <w:marTop w:val="0"/>
      <w:marBottom w:val="0"/>
      <w:divBdr>
        <w:top w:val="none" w:sz="0" w:space="0" w:color="auto"/>
        <w:left w:val="none" w:sz="0" w:space="0" w:color="auto"/>
        <w:bottom w:val="none" w:sz="0" w:space="0" w:color="auto"/>
        <w:right w:val="none" w:sz="0" w:space="0" w:color="auto"/>
      </w:divBdr>
    </w:div>
    <w:div w:id="129638517">
      <w:bodyDiv w:val="1"/>
      <w:marLeft w:val="0"/>
      <w:marRight w:val="0"/>
      <w:marTop w:val="0"/>
      <w:marBottom w:val="0"/>
      <w:divBdr>
        <w:top w:val="none" w:sz="0" w:space="0" w:color="auto"/>
        <w:left w:val="none" w:sz="0" w:space="0" w:color="auto"/>
        <w:bottom w:val="none" w:sz="0" w:space="0" w:color="auto"/>
        <w:right w:val="none" w:sz="0" w:space="0" w:color="auto"/>
      </w:divBdr>
    </w:div>
    <w:div w:id="172495448">
      <w:bodyDiv w:val="1"/>
      <w:marLeft w:val="0"/>
      <w:marRight w:val="0"/>
      <w:marTop w:val="0"/>
      <w:marBottom w:val="0"/>
      <w:divBdr>
        <w:top w:val="none" w:sz="0" w:space="0" w:color="auto"/>
        <w:left w:val="none" w:sz="0" w:space="0" w:color="auto"/>
        <w:bottom w:val="none" w:sz="0" w:space="0" w:color="auto"/>
        <w:right w:val="none" w:sz="0" w:space="0" w:color="auto"/>
      </w:divBdr>
    </w:div>
    <w:div w:id="297615967">
      <w:bodyDiv w:val="1"/>
      <w:marLeft w:val="0"/>
      <w:marRight w:val="0"/>
      <w:marTop w:val="0"/>
      <w:marBottom w:val="0"/>
      <w:divBdr>
        <w:top w:val="none" w:sz="0" w:space="0" w:color="auto"/>
        <w:left w:val="none" w:sz="0" w:space="0" w:color="auto"/>
        <w:bottom w:val="none" w:sz="0" w:space="0" w:color="auto"/>
        <w:right w:val="none" w:sz="0" w:space="0" w:color="auto"/>
      </w:divBdr>
    </w:div>
    <w:div w:id="387802190">
      <w:bodyDiv w:val="1"/>
      <w:marLeft w:val="0"/>
      <w:marRight w:val="0"/>
      <w:marTop w:val="0"/>
      <w:marBottom w:val="0"/>
      <w:divBdr>
        <w:top w:val="none" w:sz="0" w:space="0" w:color="auto"/>
        <w:left w:val="none" w:sz="0" w:space="0" w:color="auto"/>
        <w:bottom w:val="none" w:sz="0" w:space="0" w:color="auto"/>
        <w:right w:val="none" w:sz="0" w:space="0" w:color="auto"/>
      </w:divBdr>
    </w:div>
    <w:div w:id="528181259">
      <w:bodyDiv w:val="1"/>
      <w:marLeft w:val="0"/>
      <w:marRight w:val="0"/>
      <w:marTop w:val="0"/>
      <w:marBottom w:val="0"/>
      <w:divBdr>
        <w:top w:val="none" w:sz="0" w:space="0" w:color="auto"/>
        <w:left w:val="none" w:sz="0" w:space="0" w:color="auto"/>
        <w:bottom w:val="none" w:sz="0" w:space="0" w:color="auto"/>
        <w:right w:val="none" w:sz="0" w:space="0" w:color="auto"/>
      </w:divBdr>
      <w:divsChild>
        <w:div w:id="907887415">
          <w:marLeft w:val="0"/>
          <w:marRight w:val="0"/>
          <w:marTop w:val="0"/>
          <w:marBottom w:val="0"/>
          <w:divBdr>
            <w:top w:val="none" w:sz="0" w:space="0" w:color="auto"/>
            <w:left w:val="none" w:sz="0" w:space="0" w:color="auto"/>
            <w:bottom w:val="none" w:sz="0" w:space="0" w:color="auto"/>
            <w:right w:val="none" w:sz="0" w:space="0" w:color="auto"/>
          </w:divBdr>
          <w:divsChild>
            <w:div w:id="1880969927">
              <w:marLeft w:val="0"/>
              <w:marRight w:val="0"/>
              <w:marTop w:val="0"/>
              <w:marBottom w:val="0"/>
              <w:divBdr>
                <w:top w:val="none" w:sz="0" w:space="0" w:color="auto"/>
                <w:left w:val="none" w:sz="0" w:space="0" w:color="auto"/>
                <w:bottom w:val="none" w:sz="0" w:space="0" w:color="auto"/>
                <w:right w:val="none" w:sz="0" w:space="0" w:color="auto"/>
              </w:divBdr>
              <w:divsChild>
                <w:div w:id="780151300">
                  <w:marLeft w:val="0"/>
                  <w:marRight w:val="0"/>
                  <w:marTop w:val="0"/>
                  <w:marBottom w:val="0"/>
                  <w:divBdr>
                    <w:top w:val="none" w:sz="0" w:space="0" w:color="auto"/>
                    <w:left w:val="none" w:sz="0" w:space="0" w:color="auto"/>
                    <w:bottom w:val="none" w:sz="0" w:space="0" w:color="auto"/>
                    <w:right w:val="none" w:sz="0" w:space="0" w:color="auto"/>
                  </w:divBdr>
                  <w:divsChild>
                    <w:div w:id="675570259">
                      <w:marLeft w:val="0"/>
                      <w:marRight w:val="0"/>
                      <w:marTop w:val="0"/>
                      <w:marBottom w:val="0"/>
                      <w:divBdr>
                        <w:top w:val="none" w:sz="0" w:space="0" w:color="auto"/>
                        <w:left w:val="none" w:sz="0" w:space="0" w:color="auto"/>
                        <w:bottom w:val="none" w:sz="0" w:space="0" w:color="auto"/>
                        <w:right w:val="none" w:sz="0" w:space="0" w:color="auto"/>
                      </w:divBdr>
                      <w:divsChild>
                        <w:div w:id="1948271425">
                          <w:marLeft w:val="0"/>
                          <w:marRight w:val="0"/>
                          <w:marTop w:val="0"/>
                          <w:marBottom w:val="0"/>
                          <w:divBdr>
                            <w:top w:val="none" w:sz="0" w:space="0" w:color="auto"/>
                            <w:left w:val="none" w:sz="0" w:space="0" w:color="auto"/>
                            <w:bottom w:val="none" w:sz="0" w:space="0" w:color="auto"/>
                            <w:right w:val="none" w:sz="0" w:space="0" w:color="auto"/>
                          </w:divBdr>
                          <w:divsChild>
                            <w:div w:id="133375325">
                              <w:marLeft w:val="0"/>
                              <w:marRight w:val="0"/>
                              <w:marTop w:val="0"/>
                              <w:marBottom w:val="0"/>
                              <w:divBdr>
                                <w:top w:val="none" w:sz="0" w:space="0" w:color="auto"/>
                                <w:left w:val="none" w:sz="0" w:space="0" w:color="auto"/>
                                <w:bottom w:val="none" w:sz="0" w:space="0" w:color="auto"/>
                                <w:right w:val="none" w:sz="0" w:space="0" w:color="auto"/>
                              </w:divBdr>
                              <w:divsChild>
                                <w:div w:id="811409594">
                                  <w:marLeft w:val="0"/>
                                  <w:marRight w:val="0"/>
                                  <w:marTop w:val="0"/>
                                  <w:marBottom w:val="0"/>
                                  <w:divBdr>
                                    <w:top w:val="none" w:sz="0" w:space="0" w:color="auto"/>
                                    <w:left w:val="none" w:sz="0" w:space="0" w:color="auto"/>
                                    <w:bottom w:val="none" w:sz="0" w:space="0" w:color="auto"/>
                                    <w:right w:val="none" w:sz="0" w:space="0" w:color="auto"/>
                                  </w:divBdr>
                                  <w:divsChild>
                                    <w:div w:id="1759448506">
                                      <w:marLeft w:val="0"/>
                                      <w:marRight w:val="0"/>
                                      <w:marTop w:val="0"/>
                                      <w:marBottom w:val="0"/>
                                      <w:divBdr>
                                        <w:top w:val="none" w:sz="0" w:space="0" w:color="auto"/>
                                        <w:left w:val="none" w:sz="0" w:space="0" w:color="auto"/>
                                        <w:bottom w:val="none" w:sz="0" w:space="0" w:color="auto"/>
                                        <w:right w:val="none" w:sz="0" w:space="0" w:color="auto"/>
                                      </w:divBdr>
                                      <w:divsChild>
                                        <w:div w:id="797532433">
                                          <w:marLeft w:val="0"/>
                                          <w:marRight w:val="0"/>
                                          <w:marTop w:val="0"/>
                                          <w:marBottom w:val="0"/>
                                          <w:divBdr>
                                            <w:top w:val="none" w:sz="0" w:space="0" w:color="auto"/>
                                            <w:left w:val="none" w:sz="0" w:space="0" w:color="auto"/>
                                            <w:bottom w:val="none" w:sz="0" w:space="0" w:color="auto"/>
                                            <w:right w:val="none" w:sz="0" w:space="0" w:color="auto"/>
                                          </w:divBdr>
                                          <w:divsChild>
                                            <w:div w:id="1057390058">
                                              <w:marLeft w:val="0"/>
                                              <w:marRight w:val="0"/>
                                              <w:marTop w:val="0"/>
                                              <w:marBottom w:val="0"/>
                                              <w:divBdr>
                                                <w:top w:val="none" w:sz="0" w:space="0" w:color="auto"/>
                                                <w:left w:val="none" w:sz="0" w:space="0" w:color="auto"/>
                                                <w:bottom w:val="none" w:sz="0" w:space="0" w:color="auto"/>
                                                <w:right w:val="none" w:sz="0" w:space="0" w:color="auto"/>
                                              </w:divBdr>
                                              <w:divsChild>
                                                <w:div w:id="1541161944">
                                                  <w:marLeft w:val="0"/>
                                                  <w:marRight w:val="0"/>
                                                  <w:marTop w:val="0"/>
                                                  <w:marBottom w:val="0"/>
                                                  <w:divBdr>
                                                    <w:top w:val="none" w:sz="0" w:space="0" w:color="auto"/>
                                                    <w:left w:val="none" w:sz="0" w:space="0" w:color="auto"/>
                                                    <w:bottom w:val="none" w:sz="0" w:space="0" w:color="auto"/>
                                                    <w:right w:val="none" w:sz="0" w:space="0" w:color="auto"/>
                                                  </w:divBdr>
                                                  <w:divsChild>
                                                    <w:div w:id="1472866339">
                                                      <w:marLeft w:val="0"/>
                                                      <w:marRight w:val="0"/>
                                                      <w:marTop w:val="0"/>
                                                      <w:marBottom w:val="0"/>
                                                      <w:divBdr>
                                                        <w:top w:val="single" w:sz="6" w:space="0" w:color="ABABAB"/>
                                                        <w:left w:val="single" w:sz="6" w:space="0" w:color="ABABAB"/>
                                                        <w:bottom w:val="none" w:sz="0" w:space="0" w:color="auto"/>
                                                        <w:right w:val="single" w:sz="6" w:space="0" w:color="ABABAB"/>
                                                      </w:divBdr>
                                                      <w:divsChild>
                                                        <w:div w:id="1521549631">
                                                          <w:marLeft w:val="0"/>
                                                          <w:marRight w:val="0"/>
                                                          <w:marTop w:val="0"/>
                                                          <w:marBottom w:val="0"/>
                                                          <w:divBdr>
                                                            <w:top w:val="none" w:sz="0" w:space="0" w:color="auto"/>
                                                            <w:left w:val="none" w:sz="0" w:space="0" w:color="auto"/>
                                                            <w:bottom w:val="none" w:sz="0" w:space="0" w:color="auto"/>
                                                            <w:right w:val="none" w:sz="0" w:space="0" w:color="auto"/>
                                                          </w:divBdr>
                                                          <w:divsChild>
                                                            <w:div w:id="725493048">
                                                              <w:marLeft w:val="0"/>
                                                              <w:marRight w:val="0"/>
                                                              <w:marTop w:val="0"/>
                                                              <w:marBottom w:val="0"/>
                                                              <w:divBdr>
                                                                <w:top w:val="none" w:sz="0" w:space="0" w:color="auto"/>
                                                                <w:left w:val="none" w:sz="0" w:space="0" w:color="auto"/>
                                                                <w:bottom w:val="none" w:sz="0" w:space="0" w:color="auto"/>
                                                                <w:right w:val="none" w:sz="0" w:space="0" w:color="auto"/>
                                                              </w:divBdr>
                                                              <w:divsChild>
                                                                <w:div w:id="924918504">
                                                                  <w:marLeft w:val="0"/>
                                                                  <w:marRight w:val="0"/>
                                                                  <w:marTop w:val="0"/>
                                                                  <w:marBottom w:val="0"/>
                                                                  <w:divBdr>
                                                                    <w:top w:val="none" w:sz="0" w:space="0" w:color="auto"/>
                                                                    <w:left w:val="none" w:sz="0" w:space="0" w:color="auto"/>
                                                                    <w:bottom w:val="none" w:sz="0" w:space="0" w:color="auto"/>
                                                                    <w:right w:val="none" w:sz="0" w:space="0" w:color="auto"/>
                                                                  </w:divBdr>
                                                                  <w:divsChild>
                                                                    <w:div w:id="822746159">
                                                                      <w:marLeft w:val="0"/>
                                                                      <w:marRight w:val="0"/>
                                                                      <w:marTop w:val="0"/>
                                                                      <w:marBottom w:val="0"/>
                                                                      <w:divBdr>
                                                                        <w:top w:val="none" w:sz="0" w:space="0" w:color="auto"/>
                                                                        <w:left w:val="none" w:sz="0" w:space="0" w:color="auto"/>
                                                                        <w:bottom w:val="none" w:sz="0" w:space="0" w:color="auto"/>
                                                                        <w:right w:val="none" w:sz="0" w:space="0" w:color="auto"/>
                                                                      </w:divBdr>
                                                                      <w:divsChild>
                                                                        <w:div w:id="696397268">
                                                                          <w:marLeft w:val="-75"/>
                                                                          <w:marRight w:val="0"/>
                                                                          <w:marTop w:val="30"/>
                                                                          <w:marBottom w:val="30"/>
                                                                          <w:divBdr>
                                                                            <w:top w:val="none" w:sz="0" w:space="0" w:color="auto"/>
                                                                            <w:left w:val="none" w:sz="0" w:space="0" w:color="auto"/>
                                                                            <w:bottom w:val="none" w:sz="0" w:space="0" w:color="auto"/>
                                                                            <w:right w:val="none" w:sz="0" w:space="0" w:color="auto"/>
                                                                          </w:divBdr>
                                                                          <w:divsChild>
                                                                            <w:div w:id="88280262">
                                                                              <w:marLeft w:val="0"/>
                                                                              <w:marRight w:val="0"/>
                                                                              <w:marTop w:val="0"/>
                                                                              <w:marBottom w:val="0"/>
                                                                              <w:divBdr>
                                                                                <w:top w:val="none" w:sz="0" w:space="0" w:color="auto"/>
                                                                                <w:left w:val="none" w:sz="0" w:space="0" w:color="auto"/>
                                                                                <w:bottom w:val="none" w:sz="0" w:space="0" w:color="auto"/>
                                                                                <w:right w:val="none" w:sz="0" w:space="0" w:color="auto"/>
                                                                              </w:divBdr>
                                                                              <w:divsChild>
                                                                                <w:div w:id="403072277">
                                                                                  <w:marLeft w:val="0"/>
                                                                                  <w:marRight w:val="0"/>
                                                                                  <w:marTop w:val="0"/>
                                                                                  <w:marBottom w:val="0"/>
                                                                                  <w:divBdr>
                                                                                    <w:top w:val="none" w:sz="0" w:space="0" w:color="auto"/>
                                                                                    <w:left w:val="none" w:sz="0" w:space="0" w:color="auto"/>
                                                                                    <w:bottom w:val="none" w:sz="0" w:space="0" w:color="auto"/>
                                                                                    <w:right w:val="none" w:sz="0" w:space="0" w:color="auto"/>
                                                                                  </w:divBdr>
                                                                                  <w:divsChild>
                                                                                    <w:div w:id="379400686">
                                                                                      <w:marLeft w:val="0"/>
                                                                                      <w:marRight w:val="0"/>
                                                                                      <w:marTop w:val="0"/>
                                                                                      <w:marBottom w:val="0"/>
                                                                                      <w:divBdr>
                                                                                        <w:top w:val="none" w:sz="0" w:space="0" w:color="auto"/>
                                                                                        <w:left w:val="none" w:sz="0" w:space="0" w:color="auto"/>
                                                                                        <w:bottom w:val="none" w:sz="0" w:space="0" w:color="auto"/>
                                                                                        <w:right w:val="none" w:sz="0" w:space="0" w:color="auto"/>
                                                                                      </w:divBdr>
                                                                                      <w:divsChild>
                                                                                        <w:div w:id="254094630">
                                                                                          <w:marLeft w:val="0"/>
                                                                                          <w:marRight w:val="0"/>
                                                                                          <w:marTop w:val="0"/>
                                                                                          <w:marBottom w:val="0"/>
                                                                                          <w:divBdr>
                                                                                            <w:top w:val="none" w:sz="0" w:space="0" w:color="auto"/>
                                                                                            <w:left w:val="none" w:sz="0" w:space="0" w:color="auto"/>
                                                                                            <w:bottom w:val="none" w:sz="0" w:space="0" w:color="auto"/>
                                                                                            <w:right w:val="none" w:sz="0" w:space="0" w:color="auto"/>
                                                                                          </w:divBdr>
                                                                                          <w:divsChild>
                                                                                            <w:div w:id="170158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103480">
      <w:bodyDiv w:val="1"/>
      <w:marLeft w:val="0"/>
      <w:marRight w:val="0"/>
      <w:marTop w:val="0"/>
      <w:marBottom w:val="0"/>
      <w:divBdr>
        <w:top w:val="none" w:sz="0" w:space="0" w:color="auto"/>
        <w:left w:val="none" w:sz="0" w:space="0" w:color="auto"/>
        <w:bottom w:val="none" w:sz="0" w:space="0" w:color="auto"/>
        <w:right w:val="none" w:sz="0" w:space="0" w:color="auto"/>
      </w:divBdr>
    </w:div>
    <w:div w:id="659694645">
      <w:bodyDiv w:val="1"/>
      <w:marLeft w:val="0"/>
      <w:marRight w:val="0"/>
      <w:marTop w:val="0"/>
      <w:marBottom w:val="0"/>
      <w:divBdr>
        <w:top w:val="none" w:sz="0" w:space="0" w:color="auto"/>
        <w:left w:val="none" w:sz="0" w:space="0" w:color="auto"/>
        <w:bottom w:val="none" w:sz="0" w:space="0" w:color="auto"/>
        <w:right w:val="none" w:sz="0" w:space="0" w:color="auto"/>
      </w:divBdr>
    </w:div>
    <w:div w:id="661587650">
      <w:bodyDiv w:val="1"/>
      <w:marLeft w:val="0"/>
      <w:marRight w:val="0"/>
      <w:marTop w:val="0"/>
      <w:marBottom w:val="0"/>
      <w:divBdr>
        <w:top w:val="none" w:sz="0" w:space="0" w:color="auto"/>
        <w:left w:val="none" w:sz="0" w:space="0" w:color="auto"/>
        <w:bottom w:val="none" w:sz="0" w:space="0" w:color="auto"/>
        <w:right w:val="none" w:sz="0" w:space="0" w:color="auto"/>
      </w:divBdr>
    </w:div>
    <w:div w:id="680007246">
      <w:bodyDiv w:val="1"/>
      <w:marLeft w:val="0"/>
      <w:marRight w:val="0"/>
      <w:marTop w:val="0"/>
      <w:marBottom w:val="0"/>
      <w:divBdr>
        <w:top w:val="none" w:sz="0" w:space="0" w:color="auto"/>
        <w:left w:val="none" w:sz="0" w:space="0" w:color="auto"/>
        <w:bottom w:val="none" w:sz="0" w:space="0" w:color="auto"/>
        <w:right w:val="none" w:sz="0" w:space="0" w:color="auto"/>
      </w:divBdr>
    </w:div>
    <w:div w:id="744882777">
      <w:bodyDiv w:val="1"/>
      <w:marLeft w:val="0"/>
      <w:marRight w:val="0"/>
      <w:marTop w:val="0"/>
      <w:marBottom w:val="0"/>
      <w:divBdr>
        <w:top w:val="none" w:sz="0" w:space="0" w:color="auto"/>
        <w:left w:val="none" w:sz="0" w:space="0" w:color="auto"/>
        <w:bottom w:val="none" w:sz="0" w:space="0" w:color="auto"/>
        <w:right w:val="none" w:sz="0" w:space="0" w:color="auto"/>
      </w:divBdr>
    </w:div>
    <w:div w:id="823544727">
      <w:bodyDiv w:val="1"/>
      <w:marLeft w:val="0"/>
      <w:marRight w:val="0"/>
      <w:marTop w:val="0"/>
      <w:marBottom w:val="0"/>
      <w:divBdr>
        <w:top w:val="none" w:sz="0" w:space="0" w:color="auto"/>
        <w:left w:val="none" w:sz="0" w:space="0" w:color="auto"/>
        <w:bottom w:val="none" w:sz="0" w:space="0" w:color="auto"/>
        <w:right w:val="none" w:sz="0" w:space="0" w:color="auto"/>
      </w:divBdr>
    </w:div>
    <w:div w:id="889926046">
      <w:bodyDiv w:val="1"/>
      <w:marLeft w:val="0"/>
      <w:marRight w:val="0"/>
      <w:marTop w:val="0"/>
      <w:marBottom w:val="0"/>
      <w:divBdr>
        <w:top w:val="none" w:sz="0" w:space="0" w:color="auto"/>
        <w:left w:val="none" w:sz="0" w:space="0" w:color="auto"/>
        <w:bottom w:val="none" w:sz="0" w:space="0" w:color="auto"/>
        <w:right w:val="none" w:sz="0" w:space="0" w:color="auto"/>
      </w:divBdr>
      <w:divsChild>
        <w:div w:id="407190013">
          <w:marLeft w:val="0"/>
          <w:marRight w:val="0"/>
          <w:marTop w:val="0"/>
          <w:marBottom w:val="0"/>
          <w:divBdr>
            <w:top w:val="none" w:sz="0" w:space="0" w:color="auto"/>
            <w:left w:val="none" w:sz="0" w:space="0" w:color="auto"/>
            <w:bottom w:val="none" w:sz="0" w:space="0" w:color="auto"/>
            <w:right w:val="none" w:sz="0" w:space="0" w:color="auto"/>
          </w:divBdr>
          <w:divsChild>
            <w:div w:id="1959413949">
              <w:marLeft w:val="0"/>
              <w:marRight w:val="0"/>
              <w:marTop w:val="0"/>
              <w:marBottom w:val="0"/>
              <w:divBdr>
                <w:top w:val="none" w:sz="0" w:space="0" w:color="auto"/>
                <w:left w:val="none" w:sz="0" w:space="0" w:color="auto"/>
                <w:bottom w:val="none" w:sz="0" w:space="0" w:color="auto"/>
                <w:right w:val="none" w:sz="0" w:space="0" w:color="auto"/>
              </w:divBdr>
              <w:divsChild>
                <w:div w:id="1564213615">
                  <w:marLeft w:val="0"/>
                  <w:marRight w:val="0"/>
                  <w:marTop w:val="0"/>
                  <w:marBottom w:val="0"/>
                  <w:divBdr>
                    <w:top w:val="none" w:sz="0" w:space="0" w:color="auto"/>
                    <w:left w:val="none" w:sz="0" w:space="0" w:color="auto"/>
                    <w:bottom w:val="none" w:sz="0" w:space="0" w:color="auto"/>
                    <w:right w:val="none" w:sz="0" w:space="0" w:color="auto"/>
                  </w:divBdr>
                  <w:divsChild>
                    <w:div w:id="1161312739">
                      <w:marLeft w:val="0"/>
                      <w:marRight w:val="0"/>
                      <w:marTop w:val="0"/>
                      <w:marBottom w:val="0"/>
                      <w:divBdr>
                        <w:top w:val="none" w:sz="0" w:space="0" w:color="auto"/>
                        <w:left w:val="none" w:sz="0" w:space="0" w:color="auto"/>
                        <w:bottom w:val="none" w:sz="0" w:space="0" w:color="auto"/>
                        <w:right w:val="none" w:sz="0" w:space="0" w:color="auto"/>
                      </w:divBdr>
                      <w:divsChild>
                        <w:div w:id="2120097529">
                          <w:marLeft w:val="0"/>
                          <w:marRight w:val="0"/>
                          <w:marTop w:val="0"/>
                          <w:marBottom w:val="0"/>
                          <w:divBdr>
                            <w:top w:val="none" w:sz="0" w:space="0" w:color="auto"/>
                            <w:left w:val="none" w:sz="0" w:space="0" w:color="auto"/>
                            <w:bottom w:val="none" w:sz="0" w:space="0" w:color="auto"/>
                            <w:right w:val="none" w:sz="0" w:space="0" w:color="auto"/>
                          </w:divBdr>
                          <w:divsChild>
                            <w:div w:id="337654938">
                              <w:marLeft w:val="0"/>
                              <w:marRight w:val="0"/>
                              <w:marTop w:val="0"/>
                              <w:marBottom w:val="0"/>
                              <w:divBdr>
                                <w:top w:val="none" w:sz="0" w:space="0" w:color="auto"/>
                                <w:left w:val="none" w:sz="0" w:space="0" w:color="auto"/>
                                <w:bottom w:val="none" w:sz="0" w:space="0" w:color="auto"/>
                                <w:right w:val="none" w:sz="0" w:space="0" w:color="auto"/>
                              </w:divBdr>
                              <w:divsChild>
                                <w:div w:id="1727024070">
                                  <w:marLeft w:val="0"/>
                                  <w:marRight w:val="0"/>
                                  <w:marTop w:val="0"/>
                                  <w:marBottom w:val="0"/>
                                  <w:divBdr>
                                    <w:top w:val="none" w:sz="0" w:space="0" w:color="auto"/>
                                    <w:left w:val="none" w:sz="0" w:space="0" w:color="auto"/>
                                    <w:bottom w:val="none" w:sz="0" w:space="0" w:color="auto"/>
                                    <w:right w:val="none" w:sz="0" w:space="0" w:color="auto"/>
                                  </w:divBdr>
                                  <w:divsChild>
                                    <w:div w:id="1126655930">
                                      <w:marLeft w:val="0"/>
                                      <w:marRight w:val="0"/>
                                      <w:marTop w:val="0"/>
                                      <w:marBottom w:val="0"/>
                                      <w:divBdr>
                                        <w:top w:val="none" w:sz="0" w:space="0" w:color="auto"/>
                                        <w:left w:val="none" w:sz="0" w:space="0" w:color="auto"/>
                                        <w:bottom w:val="none" w:sz="0" w:space="0" w:color="auto"/>
                                        <w:right w:val="none" w:sz="0" w:space="0" w:color="auto"/>
                                      </w:divBdr>
                                      <w:divsChild>
                                        <w:div w:id="485784086">
                                          <w:marLeft w:val="0"/>
                                          <w:marRight w:val="0"/>
                                          <w:marTop w:val="0"/>
                                          <w:marBottom w:val="0"/>
                                          <w:divBdr>
                                            <w:top w:val="none" w:sz="0" w:space="0" w:color="auto"/>
                                            <w:left w:val="none" w:sz="0" w:space="0" w:color="auto"/>
                                            <w:bottom w:val="none" w:sz="0" w:space="0" w:color="auto"/>
                                            <w:right w:val="none" w:sz="0" w:space="0" w:color="auto"/>
                                          </w:divBdr>
                                          <w:divsChild>
                                            <w:div w:id="1634364237">
                                              <w:marLeft w:val="0"/>
                                              <w:marRight w:val="0"/>
                                              <w:marTop w:val="0"/>
                                              <w:marBottom w:val="0"/>
                                              <w:divBdr>
                                                <w:top w:val="none" w:sz="0" w:space="0" w:color="auto"/>
                                                <w:left w:val="none" w:sz="0" w:space="0" w:color="auto"/>
                                                <w:bottom w:val="none" w:sz="0" w:space="0" w:color="auto"/>
                                                <w:right w:val="none" w:sz="0" w:space="0" w:color="auto"/>
                                              </w:divBdr>
                                              <w:divsChild>
                                                <w:div w:id="792599640">
                                                  <w:marLeft w:val="0"/>
                                                  <w:marRight w:val="0"/>
                                                  <w:marTop w:val="0"/>
                                                  <w:marBottom w:val="0"/>
                                                  <w:divBdr>
                                                    <w:top w:val="none" w:sz="0" w:space="0" w:color="auto"/>
                                                    <w:left w:val="none" w:sz="0" w:space="0" w:color="auto"/>
                                                    <w:bottom w:val="none" w:sz="0" w:space="0" w:color="auto"/>
                                                    <w:right w:val="none" w:sz="0" w:space="0" w:color="auto"/>
                                                  </w:divBdr>
                                                  <w:divsChild>
                                                    <w:div w:id="1965231042">
                                                      <w:marLeft w:val="0"/>
                                                      <w:marRight w:val="0"/>
                                                      <w:marTop w:val="0"/>
                                                      <w:marBottom w:val="0"/>
                                                      <w:divBdr>
                                                        <w:top w:val="single" w:sz="6" w:space="0" w:color="ABABAB"/>
                                                        <w:left w:val="single" w:sz="6" w:space="0" w:color="ABABAB"/>
                                                        <w:bottom w:val="none" w:sz="0" w:space="0" w:color="auto"/>
                                                        <w:right w:val="single" w:sz="6" w:space="0" w:color="ABABAB"/>
                                                      </w:divBdr>
                                                      <w:divsChild>
                                                        <w:div w:id="1428889932">
                                                          <w:marLeft w:val="0"/>
                                                          <w:marRight w:val="0"/>
                                                          <w:marTop w:val="0"/>
                                                          <w:marBottom w:val="0"/>
                                                          <w:divBdr>
                                                            <w:top w:val="none" w:sz="0" w:space="0" w:color="auto"/>
                                                            <w:left w:val="none" w:sz="0" w:space="0" w:color="auto"/>
                                                            <w:bottom w:val="none" w:sz="0" w:space="0" w:color="auto"/>
                                                            <w:right w:val="none" w:sz="0" w:space="0" w:color="auto"/>
                                                          </w:divBdr>
                                                          <w:divsChild>
                                                            <w:div w:id="926813194">
                                                              <w:marLeft w:val="0"/>
                                                              <w:marRight w:val="0"/>
                                                              <w:marTop w:val="0"/>
                                                              <w:marBottom w:val="0"/>
                                                              <w:divBdr>
                                                                <w:top w:val="none" w:sz="0" w:space="0" w:color="auto"/>
                                                                <w:left w:val="none" w:sz="0" w:space="0" w:color="auto"/>
                                                                <w:bottom w:val="none" w:sz="0" w:space="0" w:color="auto"/>
                                                                <w:right w:val="none" w:sz="0" w:space="0" w:color="auto"/>
                                                              </w:divBdr>
                                                              <w:divsChild>
                                                                <w:div w:id="1510946951">
                                                                  <w:marLeft w:val="0"/>
                                                                  <w:marRight w:val="0"/>
                                                                  <w:marTop w:val="0"/>
                                                                  <w:marBottom w:val="0"/>
                                                                  <w:divBdr>
                                                                    <w:top w:val="none" w:sz="0" w:space="0" w:color="auto"/>
                                                                    <w:left w:val="none" w:sz="0" w:space="0" w:color="auto"/>
                                                                    <w:bottom w:val="none" w:sz="0" w:space="0" w:color="auto"/>
                                                                    <w:right w:val="none" w:sz="0" w:space="0" w:color="auto"/>
                                                                  </w:divBdr>
                                                                  <w:divsChild>
                                                                    <w:div w:id="1817185310">
                                                                      <w:marLeft w:val="0"/>
                                                                      <w:marRight w:val="0"/>
                                                                      <w:marTop w:val="0"/>
                                                                      <w:marBottom w:val="0"/>
                                                                      <w:divBdr>
                                                                        <w:top w:val="none" w:sz="0" w:space="0" w:color="auto"/>
                                                                        <w:left w:val="none" w:sz="0" w:space="0" w:color="auto"/>
                                                                        <w:bottom w:val="none" w:sz="0" w:space="0" w:color="auto"/>
                                                                        <w:right w:val="none" w:sz="0" w:space="0" w:color="auto"/>
                                                                      </w:divBdr>
                                                                      <w:divsChild>
                                                                        <w:div w:id="1261789701">
                                                                          <w:marLeft w:val="-75"/>
                                                                          <w:marRight w:val="0"/>
                                                                          <w:marTop w:val="30"/>
                                                                          <w:marBottom w:val="30"/>
                                                                          <w:divBdr>
                                                                            <w:top w:val="none" w:sz="0" w:space="0" w:color="auto"/>
                                                                            <w:left w:val="none" w:sz="0" w:space="0" w:color="auto"/>
                                                                            <w:bottom w:val="none" w:sz="0" w:space="0" w:color="auto"/>
                                                                            <w:right w:val="none" w:sz="0" w:space="0" w:color="auto"/>
                                                                          </w:divBdr>
                                                                          <w:divsChild>
                                                                            <w:div w:id="1194921932">
                                                                              <w:marLeft w:val="0"/>
                                                                              <w:marRight w:val="0"/>
                                                                              <w:marTop w:val="0"/>
                                                                              <w:marBottom w:val="0"/>
                                                                              <w:divBdr>
                                                                                <w:top w:val="none" w:sz="0" w:space="0" w:color="auto"/>
                                                                                <w:left w:val="none" w:sz="0" w:space="0" w:color="auto"/>
                                                                                <w:bottom w:val="none" w:sz="0" w:space="0" w:color="auto"/>
                                                                                <w:right w:val="none" w:sz="0" w:space="0" w:color="auto"/>
                                                                              </w:divBdr>
                                                                              <w:divsChild>
                                                                                <w:div w:id="1486437492">
                                                                                  <w:marLeft w:val="0"/>
                                                                                  <w:marRight w:val="0"/>
                                                                                  <w:marTop w:val="0"/>
                                                                                  <w:marBottom w:val="0"/>
                                                                                  <w:divBdr>
                                                                                    <w:top w:val="none" w:sz="0" w:space="0" w:color="auto"/>
                                                                                    <w:left w:val="none" w:sz="0" w:space="0" w:color="auto"/>
                                                                                    <w:bottom w:val="none" w:sz="0" w:space="0" w:color="auto"/>
                                                                                    <w:right w:val="none" w:sz="0" w:space="0" w:color="auto"/>
                                                                                  </w:divBdr>
                                                                                  <w:divsChild>
                                                                                    <w:div w:id="251860058">
                                                                                      <w:marLeft w:val="0"/>
                                                                                      <w:marRight w:val="0"/>
                                                                                      <w:marTop w:val="0"/>
                                                                                      <w:marBottom w:val="0"/>
                                                                                      <w:divBdr>
                                                                                        <w:top w:val="none" w:sz="0" w:space="0" w:color="auto"/>
                                                                                        <w:left w:val="none" w:sz="0" w:space="0" w:color="auto"/>
                                                                                        <w:bottom w:val="none" w:sz="0" w:space="0" w:color="auto"/>
                                                                                        <w:right w:val="none" w:sz="0" w:space="0" w:color="auto"/>
                                                                                      </w:divBdr>
                                                                                      <w:divsChild>
                                                                                        <w:div w:id="987855901">
                                                                                          <w:marLeft w:val="0"/>
                                                                                          <w:marRight w:val="0"/>
                                                                                          <w:marTop w:val="0"/>
                                                                                          <w:marBottom w:val="0"/>
                                                                                          <w:divBdr>
                                                                                            <w:top w:val="none" w:sz="0" w:space="0" w:color="auto"/>
                                                                                            <w:left w:val="none" w:sz="0" w:space="0" w:color="auto"/>
                                                                                            <w:bottom w:val="none" w:sz="0" w:space="0" w:color="auto"/>
                                                                                            <w:right w:val="none" w:sz="0" w:space="0" w:color="auto"/>
                                                                                          </w:divBdr>
                                                                                          <w:divsChild>
                                                                                            <w:div w:id="110808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2200491">
      <w:bodyDiv w:val="1"/>
      <w:marLeft w:val="0"/>
      <w:marRight w:val="0"/>
      <w:marTop w:val="0"/>
      <w:marBottom w:val="0"/>
      <w:divBdr>
        <w:top w:val="none" w:sz="0" w:space="0" w:color="auto"/>
        <w:left w:val="none" w:sz="0" w:space="0" w:color="auto"/>
        <w:bottom w:val="none" w:sz="0" w:space="0" w:color="auto"/>
        <w:right w:val="none" w:sz="0" w:space="0" w:color="auto"/>
      </w:divBdr>
    </w:div>
    <w:div w:id="935597853">
      <w:bodyDiv w:val="1"/>
      <w:marLeft w:val="0"/>
      <w:marRight w:val="0"/>
      <w:marTop w:val="0"/>
      <w:marBottom w:val="0"/>
      <w:divBdr>
        <w:top w:val="none" w:sz="0" w:space="0" w:color="auto"/>
        <w:left w:val="none" w:sz="0" w:space="0" w:color="auto"/>
        <w:bottom w:val="none" w:sz="0" w:space="0" w:color="auto"/>
        <w:right w:val="none" w:sz="0" w:space="0" w:color="auto"/>
      </w:divBdr>
      <w:divsChild>
        <w:div w:id="969631389">
          <w:marLeft w:val="0"/>
          <w:marRight w:val="0"/>
          <w:marTop w:val="0"/>
          <w:marBottom w:val="0"/>
          <w:divBdr>
            <w:top w:val="none" w:sz="0" w:space="0" w:color="auto"/>
            <w:left w:val="none" w:sz="0" w:space="0" w:color="auto"/>
            <w:bottom w:val="none" w:sz="0" w:space="0" w:color="auto"/>
            <w:right w:val="none" w:sz="0" w:space="0" w:color="auto"/>
          </w:divBdr>
          <w:divsChild>
            <w:div w:id="728303598">
              <w:marLeft w:val="0"/>
              <w:marRight w:val="0"/>
              <w:marTop w:val="0"/>
              <w:marBottom w:val="0"/>
              <w:divBdr>
                <w:top w:val="none" w:sz="0" w:space="0" w:color="auto"/>
                <w:left w:val="none" w:sz="0" w:space="0" w:color="auto"/>
                <w:bottom w:val="none" w:sz="0" w:space="0" w:color="auto"/>
                <w:right w:val="none" w:sz="0" w:space="0" w:color="auto"/>
              </w:divBdr>
              <w:divsChild>
                <w:div w:id="133984885">
                  <w:marLeft w:val="0"/>
                  <w:marRight w:val="0"/>
                  <w:marTop w:val="0"/>
                  <w:marBottom w:val="0"/>
                  <w:divBdr>
                    <w:top w:val="none" w:sz="0" w:space="0" w:color="auto"/>
                    <w:left w:val="none" w:sz="0" w:space="0" w:color="auto"/>
                    <w:bottom w:val="none" w:sz="0" w:space="0" w:color="auto"/>
                    <w:right w:val="none" w:sz="0" w:space="0" w:color="auto"/>
                  </w:divBdr>
                  <w:divsChild>
                    <w:div w:id="1342589440">
                      <w:marLeft w:val="0"/>
                      <w:marRight w:val="0"/>
                      <w:marTop w:val="0"/>
                      <w:marBottom w:val="0"/>
                      <w:divBdr>
                        <w:top w:val="none" w:sz="0" w:space="0" w:color="auto"/>
                        <w:left w:val="none" w:sz="0" w:space="0" w:color="auto"/>
                        <w:bottom w:val="none" w:sz="0" w:space="0" w:color="auto"/>
                        <w:right w:val="none" w:sz="0" w:space="0" w:color="auto"/>
                      </w:divBdr>
                      <w:divsChild>
                        <w:div w:id="1506744250">
                          <w:marLeft w:val="0"/>
                          <w:marRight w:val="0"/>
                          <w:marTop w:val="0"/>
                          <w:marBottom w:val="0"/>
                          <w:divBdr>
                            <w:top w:val="none" w:sz="0" w:space="0" w:color="auto"/>
                            <w:left w:val="none" w:sz="0" w:space="0" w:color="auto"/>
                            <w:bottom w:val="none" w:sz="0" w:space="0" w:color="auto"/>
                            <w:right w:val="none" w:sz="0" w:space="0" w:color="auto"/>
                          </w:divBdr>
                          <w:divsChild>
                            <w:div w:id="1322584751">
                              <w:marLeft w:val="0"/>
                              <w:marRight w:val="0"/>
                              <w:marTop w:val="0"/>
                              <w:marBottom w:val="0"/>
                              <w:divBdr>
                                <w:top w:val="none" w:sz="0" w:space="0" w:color="auto"/>
                                <w:left w:val="none" w:sz="0" w:space="0" w:color="auto"/>
                                <w:bottom w:val="none" w:sz="0" w:space="0" w:color="auto"/>
                                <w:right w:val="none" w:sz="0" w:space="0" w:color="auto"/>
                              </w:divBdr>
                              <w:divsChild>
                                <w:div w:id="1725445749">
                                  <w:marLeft w:val="0"/>
                                  <w:marRight w:val="0"/>
                                  <w:marTop w:val="0"/>
                                  <w:marBottom w:val="0"/>
                                  <w:divBdr>
                                    <w:top w:val="none" w:sz="0" w:space="0" w:color="auto"/>
                                    <w:left w:val="none" w:sz="0" w:space="0" w:color="auto"/>
                                    <w:bottom w:val="none" w:sz="0" w:space="0" w:color="auto"/>
                                    <w:right w:val="none" w:sz="0" w:space="0" w:color="auto"/>
                                  </w:divBdr>
                                  <w:divsChild>
                                    <w:div w:id="97989855">
                                      <w:marLeft w:val="0"/>
                                      <w:marRight w:val="0"/>
                                      <w:marTop w:val="0"/>
                                      <w:marBottom w:val="0"/>
                                      <w:divBdr>
                                        <w:top w:val="none" w:sz="0" w:space="0" w:color="auto"/>
                                        <w:left w:val="none" w:sz="0" w:space="0" w:color="auto"/>
                                        <w:bottom w:val="none" w:sz="0" w:space="0" w:color="auto"/>
                                        <w:right w:val="none" w:sz="0" w:space="0" w:color="auto"/>
                                      </w:divBdr>
                                      <w:divsChild>
                                        <w:div w:id="448740703">
                                          <w:marLeft w:val="0"/>
                                          <w:marRight w:val="0"/>
                                          <w:marTop w:val="0"/>
                                          <w:marBottom w:val="0"/>
                                          <w:divBdr>
                                            <w:top w:val="none" w:sz="0" w:space="0" w:color="auto"/>
                                            <w:left w:val="none" w:sz="0" w:space="0" w:color="auto"/>
                                            <w:bottom w:val="none" w:sz="0" w:space="0" w:color="auto"/>
                                            <w:right w:val="none" w:sz="0" w:space="0" w:color="auto"/>
                                          </w:divBdr>
                                          <w:divsChild>
                                            <w:div w:id="910702426">
                                              <w:marLeft w:val="0"/>
                                              <w:marRight w:val="0"/>
                                              <w:marTop w:val="0"/>
                                              <w:marBottom w:val="0"/>
                                              <w:divBdr>
                                                <w:top w:val="none" w:sz="0" w:space="0" w:color="auto"/>
                                                <w:left w:val="none" w:sz="0" w:space="0" w:color="auto"/>
                                                <w:bottom w:val="none" w:sz="0" w:space="0" w:color="auto"/>
                                                <w:right w:val="none" w:sz="0" w:space="0" w:color="auto"/>
                                              </w:divBdr>
                                              <w:divsChild>
                                                <w:div w:id="230164345">
                                                  <w:marLeft w:val="0"/>
                                                  <w:marRight w:val="0"/>
                                                  <w:marTop w:val="0"/>
                                                  <w:marBottom w:val="0"/>
                                                  <w:divBdr>
                                                    <w:top w:val="none" w:sz="0" w:space="0" w:color="auto"/>
                                                    <w:left w:val="none" w:sz="0" w:space="0" w:color="auto"/>
                                                    <w:bottom w:val="none" w:sz="0" w:space="0" w:color="auto"/>
                                                    <w:right w:val="none" w:sz="0" w:space="0" w:color="auto"/>
                                                  </w:divBdr>
                                                  <w:divsChild>
                                                    <w:div w:id="162480623">
                                                      <w:marLeft w:val="0"/>
                                                      <w:marRight w:val="0"/>
                                                      <w:marTop w:val="0"/>
                                                      <w:marBottom w:val="0"/>
                                                      <w:divBdr>
                                                        <w:top w:val="single" w:sz="6" w:space="0" w:color="ABABAB"/>
                                                        <w:left w:val="single" w:sz="6" w:space="0" w:color="ABABAB"/>
                                                        <w:bottom w:val="none" w:sz="0" w:space="0" w:color="auto"/>
                                                        <w:right w:val="single" w:sz="6" w:space="0" w:color="ABABAB"/>
                                                      </w:divBdr>
                                                      <w:divsChild>
                                                        <w:div w:id="1506507454">
                                                          <w:marLeft w:val="0"/>
                                                          <w:marRight w:val="0"/>
                                                          <w:marTop w:val="0"/>
                                                          <w:marBottom w:val="0"/>
                                                          <w:divBdr>
                                                            <w:top w:val="none" w:sz="0" w:space="0" w:color="auto"/>
                                                            <w:left w:val="none" w:sz="0" w:space="0" w:color="auto"/>
                                                            <w:bottom w:val="none" w:sz="0" w:space="0" w:color="auto"/>
                                                            <w:right w:val="none" w:sz="0" w:space="0" w:color="auto"/>
                                                          </w:divBdr>
                                                          <w:divsChild>
                                                            <w:div w:id="1943605912">
                                                              <w:marLeft w:val="0"/>
                                                              <w:marRight w:val="0"/>
                                                              <w:marTop w:val="0"/>
                                                              <w:marBottom w:val="0"/>
                                                              <w:divBdr>
                                                                <w:top w:val="none" w:sz="0" w:space="0" w:color="auto"/>
                                                                <w:left w:val="none" w:sz="0" w:space="0" w:color="auto"/>
                                                                <w:bottom w:val="none" w:sz="0" w:space="0" w:color="auto"/>
                                                                <w:right w:val="none" w:sz="0" w:space="0" w:color="auto"/>
                                                              </w:divBdr>
                                                              <w:divsChild>
                                                                <w:div w:id="1011834509">
                                                                  <w:marLeft w:val="0"/>
                                                                  <w:marRight w:val="0"/>
                                                                  <w:marTop w:val="0"/>
                                                                  <w:marBottom w:val="0"/>
                                                                  <w:divBdr>
                                                                    <w:top w:val="none" w:sz="0" w:space="0" w:color="auto"/>
                                                                    <w:left w:val="none" w:sz="0" w:space="0" w:color="auto"/>
                                                                    <w:bottom w:val="none" w:sz="0" w:space="0" w:color="auto"/>
                                                                    <w:right w:val="none" w:sz="0" w:space="0" w:color="auto"/>
                                                                  </w:divBdr>
                                                                  <w:divsChild>
                                                                    <w:div w:id="1972861725">
                                                                      <w:marLeft w:val="0"/>
                                                                      <w:marRight w:val="0"/>
                                                                      <w:marTop w:val="0"/>
                                                                      <w:marBottom w:val="0"/>
                                                                      <w:divBdr>
                                                                        <w:top w:val="none" w:sz="0" w:space="0" w:color="auto"/>
                                                                        <w:left w:val="none" w:sz="0" w:space="0" w:color="auto"/>
                                                                        <w:bottom w:val="none" w:sz="0" w:space="0" w:color="auto"/>
                                                                        <w:right w:val="none" w:sz="0" w:space="0" w:color="auto"/>
                                                                      </w:divBdr>
                                                                      <w:divsChild>
                                                                        <w:div w:id="404230158">
                                                                          <w:marLeft w:val="-75"/>
                                                                          <w:marRight w:val="0"/>
                                                                          <w:marTop w:val="30"/>
                                                                          <w:marBottom w:val="30"/>
                                                                          <w:divBdr>
                                                                            <w:top w:val="none" w:sz="0" w:space="0" w:color="auto"/>
                                                                            <w:left w:val="none" w:sz="0" w:space="0" w:color="auto"/>
                                                                            <w:bottom w:val="none" w:sz="0" w:space="0" w:color="auto"/>
                                                                            <w:right w:val="none" w:sz="0" w:space="0" w:color="auto"/>
                                                                          </w:divBdr>
                                                                          <w:divsChild>
                                                                            <w:div w:id="267543793">
                                                                              <w:marLeft w:val="0"/>
                                                                              <w:marRight w:val="0"/>
                                                                              <w:marTop w:val="0"/>
                                                                              <w:marBottom w:val="0"/>
                                                                              <w:divBdr>
                                                                                <w:top w:val="none" w:sz="0" w:space="0" w:color="auto"/>
                                                                                <w:left w:val="none" w:sz="0" w:space="0" w:color="auto"/>
                                                                                <w:bottom w:val="none" w:sz="0" w:space="0" w:color="auto"/>
                                                                                <w:right w:val="none" w:sz="0" w:space="0" w:color="auto"/>
                                                                              </w:divBdr>
                                                                              <w:divsChild>
                                                                                <w:div w:id="1465196647">
                                                                                  <w:marLeft w:val="0"/>
                                                                                  <w:marRight w:val="0"/>
                                                                                  <w:marTop w:val="0"/>
                                                                                  <w:marBottom w:val="0"/>
                                                                                  <w:divBdr>
                                                                                    <w:top w:val="none" w:sz="0" w:space="0" w:color="auto"/>
                                                                                    <w:left w:val="none" w:sz="0" w:space="0" w:color="auto"/>
                                                                                    <w:bottom w:val="none" w:sz="0" w:space="0" w:color="auto"/>
                                                                                    <w:right w:val="none" w:sz="0" w:space="0" w:color="auto"/>
                                                                                  </w:divBdr>
                                                                                  <w:divsChild>
                                                                                    <w:div w:id="453863497">
                                                                                      <w:marLeft w:val="0"/>
                                                                                      <w:marRight w:val="0"/>
                                                                                      <w:marTop w:val="0"/>
                                                                                      <w:marBottom w:val="0"/>
                                                                                      <w:divBdr>
                                                                                        <w:top w:val="none" w:sz="0" w:space="0" w:color="auto"/>
                                                                                        <w:left w:val="none" w:sz="0" w:space="0" w:color="auto"/>
                                                                                        <w:bottom w:val="none" w:sz="0" w:space="0" w:color="auto"/>
                                                                                        <w:right w:val="none" w:sz="0" w:space="0" w:color="auto"/>
                                                                                      </w:divBdr>
                                                                                      <w:divsChild>
                                                                                        <w:div w:id="416752690">
                                                                                          <w:marLeft w:val="0"/>
                                                                                          <w:marRight w:val="0"/>
                                                                                          <w:marTop w:val="0"/>
                                                                                          <w:marBottom w:val="0"/>
                                                                                          <w:divBdr>
                                                                                            <w:top w:val="none" w:sz="0" w:space="0" w:color="auto"/>
                                                                                            <w:left w:val="none" w:sz="0" w:space="0" w:color="auto"/>
                                                                                            <w:bottom w:val="none" w:sz="0" w:space="0" w:color="auto"/>
                                                                                            <w:right w:val="none" w:sz="0" w:space="0" w:color="auto"/>
                                                                                          </w:divBdr>
                                                                                          <w:divsChild>
                                                                                            <w:div w:id="1345129123">
                                                                                              <w:marLeft w:val="0"/>
                                                                                              <w:marRight w:val="0"/>
                                                                                              <w:marTop w:val="0"/>
                                                                                              <w:marBottom w:val="0"/>
                                                                                              <w:divBdr>
                                                                                                <w:top w:val="none" w:sz="0" w:space="0" w:color="auto"/>
                                                                                                <w:left w:val="none" w:sz="0" w:space="0" w:color="auto"/>
                                                                                                <w:bottom w:val="none" w:sz="0" w:space="0" w:color="auto"/>
                                                                                                <w:right w:val="none" w:sz="0" w:space="0" w:color="auto"/>
                                                                                              </w:divBdr>
                                                                                              <w:divsChild>
                                                                                                <w:div w:id="892153624">
                                                                                                  <w:marLeft w:val="0"/>
                                                                                                  <w:marRight w:val="0"/>
                                                                                                  <w:marTop w:val="30"/>
                                                                                                  <w:marBottom w:val="30"/>
                                                                                                  <w:divBdr>
                                                                                                    <w:top w:val="none" w:sz="0" w:space="0" w:color="auto"/>
                                                                                                    <w:left w:val="none" w:sz="0" w:space="0" w:color="auto"/>
                                                                                                    <w:bottom w:val="none" w:sz="0" w:space="0" w:color="auto"/>
                                                                                                    <w:right w:val="none" w:sz="0" w:space="0" w:color="auto"/>
                                                                                                  </w:divBdr>
                                                                                                  <w:divsChild>
                                                                                                    <w:div w:id="967584463">
                                                                                                      <w:marLeft w:val="0"/>
                                                                                                      <w:marRight w:val="0"/>
                                                                                                      <w:marTop w:val="0"/>
                                                                                                      <w:marBottom w:val="0"/>
                                                                                                      <w:divBdr>
                                                                                                        <w:top w:val="none" w:sz="0" w:space="0" w:color="auto"/>
                                                                                                        <w:left w:val="none" w:sz="0" w:space="0" w:color="auto"/>
                                                                                                        <w:bottom w:val="none" w:sz="0" w:space="0" w:color="auto"/>
                                                                                                        <w:right w:val="none" w:sz="0" w:space="0" w:color="auto"/>
                                                                                                      </w:divBdr>
                                                                                                      <w:divsChild>
                                                                                                        <w:div w:id="74437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8511481">
      <w:bodyDiv w:val="1"/>
      <w:marLeft w:val="0"/>
      <w:marRight w:val="0"/>
      <w:marTop w:val="0"/>
      <w:marBottom w:val="0"/>
      <w:divBdr>
        <w:top w:val="none" w:sz="0" w:space="0" w:color="auto"/>
        <w:left w:val="none" w:sz="0" w:space="0" w:color="auto"/>
        <w:bottom w:val="none" w:sz="0" w:space="0" w:color="auto"/>
        <w:right w:val="none" w:sz="0" w:space="0" w:color="auto"/>
      </w:divBdr>
    </w:div>
    <w:div w:id="1014114902">
      <w:bodyDiv w:val="1"/>
      <w:marLeft w:val="0"/>
      <w:marRight w:val="0"/>
      <w:marTop w:val="0"/>
      <w:marBottom w:val="0"/>
      <w:divBdr>
        <w:top w:val="none" w:sz="0" w:space="0" w:color="auto"/>
        <w:left w:val="none" w:sz="0" w:space="0" w:color="auto"/>
        <w:bottom w:val="none" w:sz="0" w:space="0" w:color="auto"/>
        <w:right w:val="none" w:sz="0" w:space="0" w:color="auto"/>
      </w:divBdr>
    </w:div>
    <w:div w:id="1034119327">
      <w:bodyDiv w:val="1"/>
      <w:marLeft w:val="0"/>
      <w:marRight w:val="0"/>
      <w:marTop w:val="0"/>
      <w:marBottom w:val="0"/>
      <w:divBdr>
        <w:top w:val="none" w:sz="0" w:space="0" w:color="auto"/>
        <w:left w:val="none" w:sz="0" w:space="0" w:color="auto"/>
        <w:bottom w:val="none" w:sz="0" w:space="0" w:color="auto"/>
        <w:right w:val="none" w:sz="0" w:space="0" w:color="auto"/>
      </w:divBdr>
    </w:div>
    <w:div w:id="1319920975">
      <w:bodyDiv w:val="1"/>
      <w:marLeft w:val="0"/>
      <w:marRight w:val="0"/>
      <w:marTop w:val="0"/>
      <w:marBottom w:val="0"/>
      <w:divBdr>
        <w:top w:val="none" w:sz="0" w:space="0" w:color="auto"/>
        <w:left w:val="none" w:sz="0" w:space="0" w:color="auto"/>
        <w:bottom w:val="none" w:sz="0" w:space="0" w:color="auto"/>
        <w:right w:val="none" w:sz="0" w:space="0" w:color="auto"/>
      </w:divBdr>
    </w:div>
    <w:div w:id="1397319631">
      <w:bodyDiv w:val="1"/>
      <w:marLeft w:val="0"/>
      <w:marRight w:val="0"/>
      <w:marTop w:val="0"/>
      <w:marBottom w:val="0"/>
      <w:divBdr>
        <w:top w:val="none" w:sz="0" w:space="0" w:color="auto"/>
        <w:left w:val="none" w:sz="0" w:space="0" w:color="auto"/>
        <w:bottom w:val="none" w:sz="0" w:space="0" w:color="auto"/>
        <w:right w:val="none" w:sz="0" w:space="0" w:color="auto"/>
      </w:divBdr>
    </w:div>
    <w:div w:id="1405487449">
      <w:bodyDiv w:val="1"/>
      <w:marLeft w:val="0"/>
      <w:marRight w:val="0"/>
      <w:marTop w:val="0"/>
      <w:marBottom w:val="0"/>
      <w:divBdr>
        <w:top w:val="none" w:sz="0" w:space="0" w:color="auto"/>
        <w:left w:val="none" w:sz="0" w:space="0" w:color="auto"/>
        <w:bottom w:val="none" w:sz="0" w:space="0" w:color="auto"/>
        <w:right w:val="none" w:sz="0" w:space="0" w:color="auto"/>
      </w:divBdr>
    </w:div>
    <w:div w:id="1631090282">
      <w:bodyDiv w:val="1"/>
      <w:marLeft w:val="0"/>
      <w:marRight w:val="0"/>
      <w:marTop w:val="0"/>
      <w:marBottom w:val="0"/>
      <w:divBdr>
        <w:top w:val="none" w:sz="0" w:space="0" w:color="auto"/>
        <w:left w:val="none" w:sz="0" w:space="0" w:color="auto"/>
        <w:bottom w:val="none" w:sz="0" w:space="0" w:color="auto"/>
        <w:right w:val="none" w:sz="0" w:space="0" w:color="auto"/>
      </w:divBdr>
    </w:div>
    <w:div w:id="1641574715">
      <w:bodyDiv w:val="1"/>
      <w:marLeft w:val="0"/>
      <w:marRight w:val="0"/>
      <w:marTop w:val="0"/>
      <w:marBottom w:val="0"/>
      <w:divBdr>
        <w:top w:val="none" w:sz="0" w:space="0" w:color="auto"/>
        <w:left w:val="none" w:sz="0" w:space="0" w:color="auto"/>
        <w:bottom w:val="none" w:sz="0" w:space="0" w:color="auto"/>
        <w:right w:val="none" w:sz="0" w:space="0" w:color="auto"/>
      </w:divBdr>
    </w:div>
    <w:div w:id="1666854117">
      <w:bodyDiv w:val="1"/>
      <w:marLeft w:val="0"/>
      <w:marRight w:val="0"/>
      <w:marTop w:val="0"/>
      <w:marBottom w:val="0"/>
      <w:divBdr>
        <w:top w:val="none" w:sz="0" w:space="0" w:color="auto"/>
        <w:left w:val="none" w:sz="0" w:space="0" w:color="auto"/>
        <w:bottom w:val="none" w:sz="0" w:space="0" w:color="auto"/>
        <w:right w:val="none" w:sz="0" w:space="0" w:color="auto"/>
      </w:divBdr>
    </w:div>
    <w:div w:id="1839036227">
      <w:bodyDiv w:val="1"/>
      <w:marLeft w:val="0"/>
      <w:marRight w:val="0"/>
      <w:marTop w:val="0"/>
      <w:marBottom w:val="0"/>
      <w:divBdr>
        <w:top w:val="none" w:sz="0" w:space="0" w:color="auto"/>
        <w:left w:val="none" w:sz="0" w:space="0" w:color="auto"/>
        <w:bottom w:val="none" w:sz="0" w:space="0" w:color="auto"/>
        <w:right w:val="none" w:sz="0" w:space="0" w:color="auto"/>
      </w:divBdr>
    </w:div>
    <w:div w:id="1974283919">
      <w:bodyDiv w:val="1"/>
      <w:marLeft w:val="0"/>
      <w:marRight w:val="0"/>
      <w:marTop w:val="0"/>
      <w:marBottom w:val="0"/>
      <w:divBdr>
        <w:top w:val="none" w:sz="0" w:space="0" w:color="auto"/>
        <w:left w:val="none" w:sz="0" w:space="0" w:color="auto"/>
        <w:bottom w:val="none" w:sz="0" w:space="0" w:color="auto"/>
        <w:right w:val="none" w:sz="0" w:space="0" w:color="auto"/>
      </w:divBdr>
    </w:div>
    <w:div w:id="2103988707">
      <w:bodyDiv w:val="1"/>
      <w:marLeft w:val="0"/>
      <w:marRight w:val="0"/>
      <w:marTop w:val="0"/>
      <w:marBottom w:val="0"/>
      <w:divBdr>
        <w:top w:val="none" w:sz="0" w:space="0" w:color="auto"/>
        <w:left w:val="none" w:sz="0" w:space="0" w:color="auto"/>
        <w:bottom w:val="none" w:sz="0" w:space="0" w:color="auto"/>
        <w:right w:val="none" w:sz="0" w:space="0" w:color="auto"/>
      </w:divBdr>
    </w:div>
    <w:div w:id="2120223680">
      <w:bodyDiv w:val="1"/>
      <w:marLeft w:val="0"/>
      <w:marRight w:val="0"/>
      <w:marTop w:val="0"/>
      <w:marBottom w:val="0"/>
      <w:divBdr>
        <w:top w:val="none" w:sz="0" w:space="0" w:color="auto"/>
        <w:left w:val="none" w:sz="0" w:space="0" w:color="auto"/>
        <w:bottom w:val="none" w:sz="0" w:space="0" w:color="auto"/>
        <w:right w:val="none" w:sz="0" w:space="0" w:color="auto"/>
      </w:divBdr>
      <w:divsChild>
        <w:div w:id="976379560">
          <w:marLeft w:val="0"/>
          <w:marRight w:val="0"/>
          <w:marTop w:val="0"/>
          <w:marBottom w:val="0"/>
          <w:divBdr>
            <w:top w:val="none" w:sz="0" w:space="0" w:color="auto"/>
            <w:left w:val="none" w:sz="0" w:space="0" w:color="auto"/>
            <w:bottom w:val="none" w:sz="0" w:space="0" w:color="auto"/>
            <w:right w:val="none" w:sz="0" w:space="0" w:color="auto"/>
          </w:divBdr>
          <w:divsChild>
            <w:div w:id="869684071">
              <w:marLeft w:val="0"/>
              <w:marRight w:val="0"/>
              <w:marTop w:val="0"/>
              <w:marBottom w:val="0"/>
              <w:divBdr>
                <w:top w:val="none" w:sz="0" w:space="0" w:color="auto"/>
                <w:left w:val="none" w:sz="0" w:space="0" w:color="auto"/>
                <w:bottom w:val="none" w:sz="0" w:space="0" w:color="auto"/>
                <w:right w:val="none" w:sz="0" w:space="0" w:color="auto"/>
              </w:divBdr>
              <w:divsChild>
                <w:div w:id="330915708">
                  <w:marLeft w:val="0"/>
                  <w:marRight w:val="0"/>
                  <w:marTop w:val="0"/>
                  <w:marBottom w:val="0"/>
                  <w:divBdr>
                    <w:top w:val="none" w:sz="0" w:space="0" w:color="auto"/>
                    <w:left w:val="none" w:sz="0" w:space="0" w:color="auto"/>
                    <w:bottom w:val="none" w:sz="0" w:space="0" w:color="auto"/>
                    <w:right w:val="none" w:sz="0" w:space="0" w:color="auto"/>
                  </w:divBdr>
                  <w:divsChild>
                    <w:div w:id="2008631622">
                      <w:marLeft w:val="0"/>
                      <w:marRight w:val="0"/>
                      <w:marTop w:val="0"/>
                      <w:marBottom w:val="0"/>
                      <w:divBdr>
                        <w:top w:val="none" w:sz="0" w:space="0" w:color="auto"/>
                        <w:left w:val="none" w:sz="0" w:space="0" w:color="auto"/>
                        <w:bottom w:val="none" w:sz="0" w:space="0" w:color="auto"/>
                        <w:right w:val="none" w:sz="0" w:space="0" w:color="auto"/>
                      </w:divBdr>
                      <w:divsChild>
                        <w:div w:id="1027026583">
                          <w:marLeft w:val="0"/>
                          <w:marRight w:val="0"/>
                          <w:marTop w:val="0"/>
                          <w:marBottom w:val="0"/>
                          <w:divBdr>
                            <w:top w:val="none" w:sz="0" w:space="0" w:color="auto"/>
                            <w:left w:val="none" w:sz="0" w:space="0" w:color="auto"/>
                            <w:bottom w:val="none" w:sz="0" w:space="0" w:color="auto"/>
                            <w:right w:val="none" w:sz="0" w:space="0" w:color="auto"/>
                          </w:divBdr>
                          <w:divsChild>
                            <w:div w:id="1705640414">
                              <w:marLeft w:val="0"/>
                              <w:marRight w:val="0"/>
                              <w:marTop w:val="0"/>
                              <w:marBottom w:val="0"/>
                              <w:divBdr>
                                <w:top w:val="none" w:sz="0" w:space="0" w:color="auto"/>
                                <w:left w:val="none" w:sz="0" w:space="0" w:color="auto"/>
                                <w:bottom w:val="none" w:sz="0" w:space="0" w:color="auto"/>
                                <w:right w:val="none" w:sz="0" w:space="0" w:color="auto"/>
                              </w:divBdr>
                              <w:divsChild>
                                <w:div w:id="1158837676">
                                  <w:marLeft w:val="0"/>
                                  <w:marRight w:val="0"/>
                                  <w:marTop w:val="0"/>
                                  <w:marBottom w:val="0"/>
                                  <w:divBdr>
                                    <w:top w:val="none" w:sz="0" w:space="0" w:color="auto"/>
                                    <w:left w:val="none" w:sz="0" w:space="0" w:color="auto"/>
                                    <w:bottom w:val="none" w:sz="0" w:space="0" w:color="auto"/>
                                    <w:right w:val="none" w:sz="0" w:space="0" w:color="auto"/>
                                  </w:divBdr>
                                  <w:divsChild>
                                    <w:div w:id="360938156">
                                      <w:marLeft w:val="0"/>
                                      <w:marRight w:val="0"/>
                                      <w:marTop w:val="0"/>
                                      <w:marBottom w:val="0"/>
                                      <w:divBdr>
                                        <w:top w:val="none" w:sz="0" w:space="0" w:color="auto"/>
                                        <w:left w:val="none" w:sz="0" w:space="0" w:color="auto"/>
                                        <w:bottom w:val="none" w:sz="0" w:space="0" w:color="auto"/>
                                        <w:right w:val="none" w:sz="0" w:space="0" w:color="auto"/>
                                      </w:divBdr>
                                      <w:divsChild>
                                        <w:div w:id="1714619439">
                                          <w:marLeft w:val="0"/>
                                          <w:marRight w:val="0"/>
                                          <w:marTop w:val="0"/>
                                          <w:marBottom w:val="0"/>
                                          <w:divBdr>
                                            <w:top w:val="none" w:sz="0" w:space="0" w:color="auto"/>
                                            <w:left w:val="none" w:sz="0" w:space="0" w:color="auto"/>
                                            <w:bottom w:val="none" w:sz="0" w:space="0" w:color="auto"/>
                                            <w:right w:val="none" w:sz="0" w:space="0" w:color="auto"/>
                                          </w:divBdr>
                                          <w:divsChild>
                                            <w:div w:id="2099012144">
                                              <w:marLeft w:val="0"/>
                                              <w:marRight w:val="0"/>
                                              <w:marTop w:val="0"/>
                                              <w:marBottom w:val="0"/>
                                              <w:divBdr>
                                                <w:top w:val="none" w:sz="0" w:space="0" w:color="auto"/>
                                                <w:left w:val="none" w:sz="0" w:space="0" w:color="auto"/>
                                                <w:bottom w:val="none" w:sz="0" w:space="0" w:color="auto"/>
                                                <w:right w:val="none" w:sz="0" w:space="0" w:color="auto"/>
                                              </w:divBdr>
                                              <w:divsChild>
                                                <w:div w:id="2020545757">
                                                  <w:marLeft w:val="0"/>
                                                  <w:marRight w:val="0"/>
                                                  <w:marTop w:val="0"/>
                                                  <w:marBottom w:val="0"/>
                                                  <w:divBdr>
                                                    <w:top w:val="none" w:sz="0" w:space="0" w:color="auto"/>
                                                    <w:left w:val="none" w:sz="0" w:space="0" w:color="auto"/>
                                                    <w:bottom w:val="none" w:sz="0" w:space="0" w:color="auto"/>
                                                    <w:right w:val="none" w:sz="0" w:space="0" w:color="auto"/>
                                                  </w:divBdr>
                                                  <w:divsChild>
                                                    <w:div w:id="786509400">
                                                      <w:marLeft w:val="0"/>
                                                      <w:marRight w:val="0"/>
                                                      <w:marTop w:val="0"/>
                                                      <w:marBottom w:val="0"/>
                                                      <w:divBdr>
                                                        <w:top w:val="single" w:sz="6" w:space="0" w:color="ABABAB"/>
                                                        <w:left w:val="single" w:sz="6" w:space="0" w:color="ABABAB"/>
                                                        <w:bottom w:val="none" w:sz="0" w:space="0" w:color="auto"/>
                                                        <w:right w:val="single" w:sz="6" w:space="0" w:color="ABABAB"/>
                                                      </w:divBdr>
                                                      <w:divsChild>
                                                        <w:div w:id="1837841340">
                                                          <w:marLeft w:val="0"/>
                                                          <w:marRight w:val="0"/>
                                                          <w:marTop w:val="0"/>
                                                          <w:marBottom w:val="0"/>
                                                          <w:divBdr>
                                                            <w:top w:val="none" w:sz="0" w:space="0" w:color="auto"/>
                                                            <w:left w:val="none" w:sz="0" w:space="0" w:color="auto"/>
                                                            <w:bottom w:val="none" w:sz="0" w:space="0" w:color="auto"/>
                                                            <w:right w:val="none" w:sz="0" w:space="0" w:color="auto"/>
                                                          </w:divBdr>
                                                          <w:divsChild>
                                                            <w:div w:id="11272678">
                                                              <w:marLeft w:val="0"/>
                                                              <w:marRight w:val="0"/>
                                                              <w:marTop w:val="0"/>
                                                              <w:marBottom w:val="0"/>
                                                              <w:divBdr>
                                                                <w:top w:val="none" w:sz="0" w:space="0" w:color="auto"/>
                                                                <w:left w:val="none" w:sz="0" w:space="0" w:color="auto"/>
                                                                <w:bottom w:val="none" w:sz="0" w:space="0" w:color="auto"/>
                                                                <w:right w:val="none" w:sz="0" w:space="0" w:color="auto"/>
                                                              </w:divBdr>
                                                              <w:divsChild>
                                                                <w:div w:id="1785072057">
                                                                  <w:marLeft w:val="0"/>
                                                                  <w:marRight w:val="0"/>
                                                                  <w:marTop w:val="0"/>
                                                                  <w:marBottom w:val="0"/>
                                                                  <w:divBdr>
                                                                    <w:top w:val="none" w:sz="0" w:space="0" w:color="auto"/>
                                                                    <w:left w:val="none" w:sz="0" w:space="0" w:color="auto"/>
                                                                    <w:bottom w:val="none" w:sz="0" w:space="0" w:color="auto"/>
                                                                    <w:right w:val="none" w:sz="0" w:space="0" w:color="auto"/>
                                                                  </w:divBdr>
                                                                  <w:divsChild>
                                                                    <w:div w:id="585040962">
                                                                      <w:marLeft w:val="0"/>
                                                                      <w:marRight w:val="0"/>
                                                                      <w:marTop w:val="0"/>
                                                                      <w:marBottom w:val="0"/>
                                                                      <w:divBdr>
                                                                        <w:top w:val="none" w:sz="0" w:space="0" w:color="auto"/>
                                                                        <w:left w:val="none" w:sz="0" w:space="0" w:color="auto"/>
                                                                        <w:bottom w:val="none" w:sz="0" w:space="0" w:color="auto"/>
                                                                        <w:right w:val="none" w:sz="0" w:space="0" w:color="auto"/>
                                                                      </w:divBdr>
                                                                      <w:divsChild>
                                                                        <w:div w:id="2074113997">
                                                                          <w:marLeft w:val="-75"/>
                                                                          <w:marRight w:val="0"/>
                                                                          <w:marTop w:val="30"/>
                                                                          <w:marBottom w:val="30"/>
                                                                          <w:divBdr>
                                                                            <w:top w:val="none" w:sz="0" w:space="0" w:color="auto"/>
                                                                            <w:left w:val="none" w:sz="0" w:space="0" w:color="auto"/>
                                                                            <w:bottom w:val="none" w:sz="0" w:space="0" w:color="auto"/>
                                                                            <w:right w:val="none" w:sz="0" w:space="0" w:color="auto"/>
                                                                          </w:divBdr>
                                                                          <w:divsChild>
                                                                            <w:div w:id="1094329022">
                                                                              <w:marLeft w:val="0"/>
                                                                              <w:marRight w:val="0"/>
                                                                              <w:marTop w:val="0"/>
                                                                              <w:marBottom w:val="0"/>
                                                                              <w:divBdr>
                                                                                <w:top w:val="none" w:sz="0" w:space="0" w:color="auto"/>
                                                                                <w:left w:val="none" w:sz="0" w:space="0" w:color="auto"/>
                                                                                <w:bottom w:val="none" w:sz="0" w:space="0" w:color="auto"/>
                                                                                <w:right w:val="none" w:sz="0" w:space="0" w:color="auto"/>
                                                                              </w:divBdr>
                                                                              <w:divsChild>
                                                                                <w:div w:id="1036127281">
                                                                                  <w:marLeft w:val="0"/>
                                                                                  <w:marRight w:val="0"/>
                                                                                  <w:marTop w:val="0"/>
                                                                                  <w:marBottom w:val="0"/>
                                                                                  <w:divBdr>
                                                                                    <w:top w:val="none" w:sz="0" w:space="0" w:color="auto"/>
                                                                                    <w:left w:val="none" w:sz="0" w:space="0" w:color="auto"/>
                                                                                    <w:bottom w:val="none" w:sz="0" w:space="0" w:color="auto"/>
                                                                                    <w:right w:val="none" w:sz="0" w:space="0" w:color="auto"/>
                                                                                  </w:divBdr>
                                                                                  <w:divsChild>
                                                                                    <w:div w:id="702556344">
                                                                                      <w:marLeft w:val="0"/>
                                                                                      <w:marRight w:val="0"/>
                                                                                      <w:marTop w:val="0"/>
                                                                                      <w:marBottom w:val="0"/>
                                                                                      <w:divBdr>
                                                                                        <w:top w:val="none" w:sz="0" w:space="0" w:color="auto"/>
                                                                                        <w:left w:val="none" w:sz="0" w:space="0" w:color="auto"/>
                                                                                        <w:bottom w:val="none" w:sz="0" w:space="0" w:color="auto"/>
                                                                                        <w:right w:val="none" w:sz="0" w:space="0" w:color="auto"/>
                                                                                      </w:divBdr>
                                                                                      <w:divsChild>
                                                                                        <w:div w:id="833422998">
                                                                                          <w:marLeft w:val="0"/>
                                                                                          <w:marRight w:val="0"/>
                                                                                          <w:marTop w:val="0"/>
                                                                                          <w:marBottom w:val="0"/>
                                                                                          <w:divBdr>
                                                                                            <w:top w:val="none" w:sz="0" w:space="0" w:color="auto"/>
                                                                                            <w:left w:val="none" w:sz="0" w:space="0" w:color="auto"/>
                                                                                            <w:bottom w:val="none" w:sz="0" w:space="0" w:color="auto"/>
                                                                                            <w:right w:val="none" w:sz="0" w:space="0" w:color="auto"/>
                                                                                          </w:divBdr>
                                                                                          <w:divsChild>
                                                                                            <w:div w:id="330447261">
                                                                                              <w:marLeft w:val="0"/>
                                                                                              <w:marRight w:val="0"/>
                                                                                              <w:marTop w:val="0"/>
                                                                                              <w:marBottom w:val="0"/>
                                                                                              <w:divBdr>
                                                                                                <w:top w:val="none" w:sz="0" w:space="0" w:color="auto"/>
                                                                                                <w:left w:val="none" w:sz="0" w:space="0" w:color="auto"/>
                                                                                                <w:bottom w:val="none" w:sz="0" w:space="0" w:color="auto"/>
                                                                                                <w:right w:val="none" w:sz="0" w:space="0" w:color="auto"/>
                                                                                              </w:divBdr>
                                                                                            </w:div>
                                                                                            <w:div w:id="754670032">
                                                                                              <w:marLeft w:val="0"/>
                                                                                              <w:marRight w:val="0"/>
                                                                                              <w:marTop w:val="0"/>
                                                                                              <w:marBottom w:val="0"/>
                                                                                              <w:divBdr>
                                                                                                <w:top w:val="none" w:sz="0" w:space="0" w:color="auto"/>
                                                                                                <w:left w:val="none" w:sz="0" w:space="0" w:color="auto"/>
                                                                                                <w:bottom w:val="none" w:sz="0" w:space="0" w:color="auto"/>
                                                                                                <w:right w:val="none" w:sz="0" w:space="0" w:color="auto"/>
                                                                                              </w:divBdr>
                                                                                            </w:div>
                                                                                            <w:div w:id="132477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CE21EE7EBF8F42AC7608228EDED1FA" ma:contentTypeVersion="8" ma:contentTypeDescription="Create a new document." ma:contentTypeScope="" ma:versionID="f6626f487a9b5929a088af9e7e82830b">
  <xsd:schema xmlns:xsd="http://www.w3.org/2001/XMLSchema" xmlns:xs="http://www.w3.org/2001/XMLSchema" xmlns:p="http://schemas.microsoft.com/office/2006/metadata/properties" xmlns:ns2="b4d29620-7b3b-4c52-987b-6d2bedc5d420" xmlns:ns3="8b6d8936-67e8-4600-b80c-41684224ed5e" targetNamespace="http://schemas.microsoft.com/office/2006/metadata/properties" ma:root="true" ma:fieldsID="dd173a453e690892b6077e0dc6fdf276" ns2:_="" ns3:_="">
    <xsd:import namespace="b4d29620-7b3b-4c52-987b-6d2bedc5d420"/>
    <xsd:import namespace="8b6d8936-67e8-4600-b80c-41684224ed5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d29620-7b3b-4c52-987b-6d2bedc5d4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6d8936-67e8-4600-b80c-41684224ed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664EA-9D5D-4FA1-BC76-98C20B06625F}">
  <ds:schemaRefs>
    <ds:schemaRef ds:uri="http://purl.org/dc/elements/1.1/"/>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b4d29620-7b3b-4c52-987b-6d2bedc5d420"/>
    <ds:schemaRef ds:uri="http://purl.org/dc/dcmitype/"/>
    <ds:schemaRef ds:uri="8b6d8936-67e8-4600-b80c-41684224ed5e"/>
    <ds:schemaRef ds:uri="http://schemas.microsoft.com/office/2006/metadata/properties"/>
  </ds:schemaRefs>
</ds:datastoreItem>
</file>

<file path=customXml/itemProps2.xml><?xml version="1.0" encoding="utf-8"?>
<ds:datastoreItem xmlns:ds="http://schemas.openxmlformats.org/officeDocument/2006/customXml" ds:itemID="{DD9783F8-0E3E-4D4F-88CD-10FDA07E0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d29620-7b3b-4c52-987b-6d2bedc5d420"/>
    <ds:schemaRef ds:uri="8b6d8936-67e8-4600-b80c-41684224e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0AEB7-082F-4B7D-82C4-C1C884BAA0C3}">
  <ds:schemaRefs>
    <ds:schemaRef ds:uri="http://schemas.microsoft.com/sharepoint/v3/contenttype/forms"/>
  </ds:schemaRefs>
</ds:datastoreItem>
</file>

<file path=customXml/itemProps4.xml><?xml version="1.0" encoding="utf-8"?>
<ds:datastoreItem xmlns:ds="http://schemas.openxmlformats.org/officeDocument/2006/customXml" ds:itemID="{BE872FBD-4999-414E-BD69-07E901022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6319</Words>
  <Characters>34760</Characters>
  <Application>Microsoft Office Word</Application>
  <DocSecurity>0</DocSecurity>
  <Lines>289</Lines>
  <Paragraphs>81</Paragraphs>
  <ScaleCrop>false</ScaleCrop>
  <Company>StroomOpwaarts</Company>
  <LinksUpToDate>false</LinksUpToDate>
  <CharactersWithSpaces>40998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Essenberg | Vroom</dc:creator>
  <cp:keywords/>
  <cp:lastModifiedBy>Simone Ruijs</cp:lastModifiedBy>
  <cp:revision>3</cp:revision>
  <cp:lastPrinted>2021-04-01T11:49:00Z</cp:lastPrinted>
  <dcterms:created xsi:type="dcterms:W3CDTF">2021-04-01T11:49:00Z</dcterms:created>
  <dcterms:modified xsi:type="dcterms:W3CDTF">2021-04-01T11:49:00Z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0x01010092CE21EE7EBF8F42AC7608228EDED1FA</vt:lpwstr>
  </property>
  <property fmtid="{D5CDD505-2E9C-101B-9397-08002B2CF9AE}" pid="3" name="BLOB_ITEM_KEY">
    <vt:lpwstr>EC34F17E4E394D2286EC367747B9249F</vt:lpwstr>
  </property>
</Properties>
</file>